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391C" w:rsidRPr="00881152" w:rsidRDefault="00904EE7" w:rsidP="00F40DF4">
      <w:pPr>
        <w:jc w:val="center"/>
        <w:rPr>
          <w:rFonts w:ascii="BIZ UDゴシック" w:eastAsia="BIZ UDゴシック" w:hAnsi="BIZ UDゴシック"/>
          <w:color w:val="FF0000"/>
          <w:sz w:val="24"/>
          <w:szCs w:val="20"/>
        </w:rPr>
      </w:pPr>
      <w:r w:rsidRPr="009F0B73">
        <w:rPr>
          <w:rFonts w:ascii="AR P丸ゴシック体M" w:eastAsia="AR P丸ゴシック体M" w:hAnsi="AR P丸ゴシック体M" w:hint="eastAsia"/>
          <w:noProof/>
          <w:color w:val="000000" w:themeColor="text1"/>
          <w:sz w:val="22"/>
          <w:szCs w:val="20"/>
        </w:rPr>
        <w:drawing>
          <wp:anchor distT="0" distB="0" distL="114300" distR="114300" simplePos="0" relativeHeight="251656192" behindDoc="0" locked="1" layoutInCell="1" allowOverlap="1">
            <wp:simplePos x="0" y="0"/>
            <wp:positionH relativeFrom="column">
              <wp:posOffset>10937240</wp:posOffset>
            </wp:positionH>
            <wp:positionV relativeFrom="page">
              <wp:posOffset>365125</wp:posOffset>
            </wp:positionV>
            <wp:extent cx="476250" cy="413385"/>
            <wp:effectExtent l="0" t="0" r="0" b="571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校章.gif"/>
                    <pic:cNvPicPr/>
                  </pic:nvPicPr>
                  <pic:blipFill>
                    <a:blip r:embed="rId7" cstate="print">
                      <a:grayscl/>
                      <a:extLst>
                        <a:ext uri="{28A0092B-C50C-407E-A947-70E740481C1C}">
                          <a14:useLocalDpi xmlns:a14="http://schemas.microsoft.com/office/drawing/2010/main" val="0"/>
                        </a:ext>
                      </a:extLst>
                    </a:blip>
                    <a:stretch>
                      <a:fillRect/>
                    </a:stretch>
                  </pic:blipFill>
                  <pic:spPr>
                    <a:xfrm>
                      <a:off x="0" y="0"/>
                      <a:ext cx="476250" cy="413385"/>
                    </a:xfrm>
                    <a:prstGeom prst="rect">
                      <a:avLst/>
                    </a:prstGeom>
                  </pic:spPr>
                </pic:pic>
              </a:graphicData>
            </a:graphic>
            <wp14:sizeRelH relativeFrom="margin">
              <wp14:pctWidth>0</wp14:pctWidth>
            </wp14:sizeRelH>
            <wp14:sizeRelV relativeFrom="margin">
              <wp14:pctHeight>0</wp14:pctHeight>
            </wp14:sizeRelV>
          </wp:anchor>
        </w:drawing>
      </w:r>
      <w:r w:rsidR="00F40DF4" w:rsidRPr="009F0B73">
        <w:rPr>
          <w:rFonts w:ascii="AR P丸ゴシック体M" w:eastAsia="AR P丸ゴシック体M" w:hAnsi="AR P丸ゴシック体M" w:hint="eastAsia"/>
          <w:color w:val="000000" w:themeColor="text1"/>
          <w:sz w:val="22"/>
          <w:szCs w:val="20"/>
        </w:rPr>
        <w:t>令和</w:t>
      </w:r>
      <w:r w:rsidR="00A36E04">
        <w:rPr>
          <w:rFonts w:ascii="AR P丸ゴシック体M" w:eastAsia="AR P丸ゴシック体M" w:hAnsi="AR P丸ゴシック体M" w:hint="eastAsia"/>
          <w:color w:val="000000" w:themeColor="text1"/>
          <w:sz w:val="22"/>
          <w:szCs w:val="20"/>
        </w:rPr>
        <w:t>７</w:t>
      </w:r>
      <w:r w:rsidR="00F40DF4" w:rsidRPr="009F0B73">
        <w:rPr>
          <w:rFonts w:ascii="AR P丸ゴシック体M" w:eastAsia="AR P丸ゴシック体M" w:hAnsi="AR P丸ゴシック体M" w:hint="eastAsia"/>
          <w:color w:val="000000" w:themeColor="text1"/>
          <w:sz w:val="22"/>
          <w:szCs w:val="20"/>
        </w:rPr>
        <w:t>年度　学校評価自己評価表</w:t>
      </w:r>
    </w:p>
    <w:tbl>
      <w:tblPr>
        <w:tblStyle w:val="a3"/>
        <w:tblW w:w="0" w:type="auto"/>
        <w:tblLook w:val="04A0" w:firstRow="1" w:lastRow="0" w:firstColumn="1" w:lastColumn="0" w:noHBand="0" w:noVBand="1"/>
      </w:tblPr>
      <w:tblGrid>
        <w:gridCol w:w="1696"/>
        <w:gridCol w:w="5529"/>
        <w:gridCol w:w="8922"/>
        <w:gridCol w:w="5933"/>
      </w:tblGrid>
      <w:tr w:rsidR="009F0B73" w:rsidRPr="009F0B73" w:rsidTr="00A20F1C">
        <w:trPr>
          <w:trHeight w:val="442"/>
        </w:trPr>
        <w:tc>
          <w:tcPr>
            <w:tcW w:w="1696" w:type="dxa"/>
            <w:shd w:val="clear" w:color="auto" w:fill="E2EFD9" w:themeFill="accent6" w:themeFillTint="33"/>
            <w:vAlign w:val="center"/>
          </w:tcPr>
          <w:p w:rsidR="00F40DF4" w:rsidRPr="009F0B73" w:rsidRDefault="00F40DF4" w:rsidP="00F40DF4">
            <w:pPr>
              <w:jc w:val="center"/>
              <w:rPr>
                <w:rFonts w:ascii="AR P丸ゴシック体M" w:eastAsia="AR P丸ゴシック体M" w:hAnsi="AR P丸ゴシック体M"/>
                <w:color w:val="000000" w:themeColor="text1"/>
                <w:sz w:val="20"/>
                <w:szCs w:val="20"/>
              </w:rPr>
            </w:pPr>
            <w:r w:rsidRPr="009F0B73">
              <w:rPr>
                <w:rFonts w:ascii="AR P丸ゴシック体M" w:eastAsia="AR P丸ゴシック体M" w:hAnsi="AR P丸ゴシック体M" w:hint="eastAsia"/>
                <w:color w:val="000000" w:themeColor="text1"/>
                <w:sz w:val="20"/>
                <w:szCs w:val="20"/>
              </w:rPr>
              <w:t xml:space="preserve">ａ </w:t>
            </w:r>
            <w:r w:rsidR="00E52D1A">
              <w:rPr>
                <w:rFonts w:ascii="AR P丸ゴシック体M" w:eastAsia="AR P丸ゴシック体M" w:hAnsi="AR P丸ゴシック体M" w:hint="eastAsia"/>
                <w:color w:val="000000" w:themeColor="text1"/>
                <w:sz w:val="20"/>
                <w:szCs w:val="20"/>
              </w:rPr>
              <w:t>校訓</w:t>
            </w:r>
          </w:p>
        </w:tc>
        <w:tc>
          <w:tcPr>
            <w:tcW w:w="5529" w:type="dxa"/>
            <w:vAlign w:val="center"/>
          </w:tcPr>
          <w:p w:rsidR="00F40DF4" w:rsidRPr="009F0B73" w:rsidRDefault="00F103D4" w:rsidP="00327F98">
            <w:pPr>
              <w:spacing w:line="240" w:lineRule="exact"/>
              <w:rPr>
                <w:rFonts w:ascii="AR P丸ゴシック体M" w:eastAsia="AR P丸ゴシック体M" w:hAnsi="AR P丸ゴシック体M"/>
                <w:color w:val="000000" w:themeColor="text1"/>
                <w:sz w:val="20"/>
                <w:szCs w:val="20"/>
              </w:rPr>
            </w:pPr>
            <w:r>
              <w:rPr>
                <w:rFonts w:ascii="AR P丸ゴシック体M" w:eastAsia="AR P丸ゴシック体M" w:hAnsi="AR P丸ゴシック体M" w:hint="eastAsia"/>
                <w:color w:val="000000" w:themeColor="text1"/>
                <w:sz w:val="20"/>
                <w:szCs w:val="20"/>
              </w:rPr>
              <w:t>自主・友愛・創造</w:t>
            </w:r>
          </w:p>
        </w:tc>
        <w:tc>
          <w:tcPr>
            <w:tcW w:w="8922" w:type="dxa"/>
            <w:vAlign w:val="center"/>
          </w:tcPr>
          <w:p w:rsidR="00163B92" w:rsidRPr="009F0B73" w:rsidRDefault="00F40DF4" w:rsidP="003C4008">
            <w:pPr>
              <w:spacing w:line="240" w:lineRule="exact"/>
              <w:rPr>
                <w:rFonts w:ascii="AR P丸ゴシック体M" w:eastAsia="AR P丸ゴシック体M" w:hAnsi="AR P丸ゴシック体M"/>
                <w:color w:val="000000" w:themeColor="text1"/>
                <w:sz w:val="20"/>
                <w:szCs w:val="20"/>
              </w:rPr>
            </w:pPr>
            <w:r w:rsidRPr="009F0B73">
              <w:rPr>
                <w:rFonts w:ascii="AR P丸ゴシック体M" w:eastAsia="AR P丸ゴシック体M" w:hAnsi="AR P丸ゴシック体M" w:hint="eastAsia"/>
                <w:color w:val="000000" w:themeColor="text1"/>
                <w:sz w:val="20"/>
                <w:szCs w:val="20"/>
              </w:rPr>
              <w:t xml:space="preserve">ａ </w:t>
            </w:r>
            <w:r w:rsidR="00F103D4">
              <w:rPr>
                <w:rFonts w:ascii="AR P丸ゴシック体M" w:eastAsia="AR P丸ゴシック体M" w:hAnsi="AR P丸ゴシック体M" w:hint="eastAsia"/>
                <w:color w:val="000000" w:themeColor="text1"/>
                <w:sz w:val="20"/>
                <w:szCs w:val="20"/>
              </w:rPr>
              <w:t>学校教育目標</w:t>
            </w:r>
            <w:r w:rsidR="00163B92" w:rsidRPr="009F0B73">
              <w:rPr>
                <w:rFonts w:ascii="AR P丸ゴシック体M" w:eastAsia="AR P丸ゴシック体M" w:hAnsi="AR P丸ゴシック体M" w:hint="eastAsia"/>
                <w:color w:val="000000" w:themeColor="text1"/>
                <w:sz w:val="20"/>
                <w:szCs w:val="20"/>
              </w:rPr>
              <w:t xml:space="preserve">　　　　　　　　　　　　　　　　　　（育成を目指す資質・能力）</w:t>
            </w:r>
          </w:p>
          <w:p w:rsidR="00163B92" w:rsidRPr="009F0B73" w:rsidRDefault="00163B92" w:rsidP="003C4008">
            <w:pPr>
              <w:spacing w:line="240" w:lineRule="exact"/>
              <w:rPr>
                <w:rFonts w:ascii="AR P丸ゴシック体M" w:eastAsia="AR P丸ゴシック体M" w:hAnsi="AR P丸ゴシック体M"/>
                <w:color w:val="000000" w:themeColor="text1"/>
                <w:sz w:val="20"/>
                <w:szCs w:val="20"/>
              </w:rPr>
            </w:pPr>
            <w:r w:rsidRPr="009F0B73">
              <w:rPr>
                <w:rFonts w:ascii="AR P丸ゴシック体M" w:eastAsia="AR P丸ゴシック体M" w:hAnsi="AR P丸ゴシック体M" w:hint="eastAsia"/>
                <w:color w:val="000000" w:themeColor="text1"/>
                <w:sz w:val="20"/>
                <w:szCs w:val="20"/>
              </w:rPr>
              <w:t xml:space="preserve">　</w:t>
            </w:r>
            <w:r w:rsidR="00A36E04">
              <w:rPr>
                <w:rFonts w:ascii="AR P丸ゴシック体M" w:eastAsia="AR P丸ゴシック体M" w:hAnsi="AR P丸ゴシック体M" w:hint="eastAsia"/>
                <w:color w:val="000000" w:themeColor="text1"/>
                <w:sz w:val="20"/>
                <w:szCs w:val="20"/>
              </w:rPr>
              <w:t xml:space="preserve">たくましく　しなやかに　　　　　　　　</w:t>
            </w:r>
            <w:r w:rsidRPr="009F0B73">
              <w:rPr>
                <w:rFonts w:ascii="AR P丸ゴシック体M" w:eastAsia="AR P丸ゴシック体M" w:hAnsi="AR P丸ゴシック体M" w:hint="eastAsia"/>
                <w:color w:val="000000" w:themeColor="text1"/>
                <w:sz w:val="20"/>
                <w:szCs w:val="20"/>
              </w:rPr>
              <w:t xml:space="preserve">　　　　　</w:t>
            </w:r>
            <w:r w:rsidR="00327F98" w:rsidRPr="009F0B73">
              <w:rPr>
                <w:rFonts w:ascii="AR P丸ゴシック体M" w:eastAsia="AR P丸ゴシック体M" w:hAnsi="AR P丸ゴシック体M" w:hint="eastAsia"/>
                <w:color w:val="000000" w:themeColor="text1"/>
                <w:sz w:val="20"/>
                <w:szCs w:val="20"/>
              </w:rPr>
              <w:t>「</w:t>
            </w:r>
            <w:r w:rsidRPr="009F0B73">
              <w:rPr>
                <w:rFonts w:ascii="AR P丸ゴシック体M" w:eastAsia="AR P丸ゴシック体M" w:hAnsi="AR P丸ゴシック体M" w:hint="eastAsia"/>
                <w:color w:val="000000" w:themeColor="text1"/>
                <w:sz w:val="20"/>
                <w:szCs w:val="20"/>
              </w:rPr>
              <w:t>主体性</w:t>
            </w:r>
            <w:r w:rsidR="00327F98" w:rsidRPr="009F0B73">
              <w:rPr>
                <w:rFonts w:ascii="AR P丸ゴシック体M" w:eastAsia="AR P丸ゴシック体M" w:hAnsi="AR P丸ゴシック体M" w:hint="eastAsia"/>
                <w:color w:val="000000" w:themeColor="text1"/>
                <w:sz w:val="20"/>
                <w:szCs w:val="20"/>
              </w:rPr>
              <w:t>」 「</w:t>
            </w:r>
            <w:r w:rsidRPr="009F0B73">
              <w:rPr>
                <w:rFonts w:ascii="AR P丸ゴシック体M" w:eastAsia="AR P丸ゴシック体M" w:hAnsi="AR P丸ゴシック体M" w:hint="eastAsia"/>
                <w:color w:val="000000" w:themeColor="text1"/>
                <w:sz w:val="20"/>
                <w:szCs w:val="20"/>
              </w:rPr>
              <w:t>協働性</w:t>
            </w:r>
            <w:r w:rsidR="00327F98" w:rsidRPr="009F0B73">
              <w:rPr>
                <w:rFonts w:ascii="AR P丸ゴシック体M" w:eastAsia="AR P丸ゴシック体M" w:hAnsi="AR P丸ゴシック体M" w:hint="eastAsia"/>
                <w:color w:val="000000" w:themeColor="text1"/>
                <w:sz w:val="20"/>
                <w:szCs w:val="20"/>
              </w:rPr>
              <w:t>」 「</w:t>
            </w:r>
            <w:r w:rsidRPr="009F0B73">
              <w:rPr>
                <w:rFonts w:ascii="AR P丸ゴシック体M" w:eastAsia="AR P丸ゴシック体M" w:hAnsi="AR P丸ゴシック体M" w:hint="eastAsia"/>
                <w:color w:val="000000" w:themeColor="text1"/>
                <w:sz w:val="20"/>
                <w:szCs w:val="20"/>
              </w:rPr>
              <w:t>創造性</w:t>
            </w:r>
            <w:r w:rsidR="00327F98" w:rsidRPr="009F0B73">
              <w:rPr>
                <w:rFonts w:ascii="AR P丸ゴシック体M" w:eastAsia="AR P丸ゴシック体M" w:hAnsi="AR P丸ゴシック体M" w:hint="eastAsia"/>
                <w:color w:val="000000" w:themeColor="text1"/>
                <w:sz w:val="20"/>
                <w:szCs w:val="20"/>
              </w:rPr>
              <w:t>」</w:t>
            </w:r>
          </w:p>
        </w:tc>
        <w:tc>
          <w:tcPr>
            <w:tcW w:w="5933" w:type="dxa"/>
            <w:tcBorders>
              <w:top w:val="nil"/>
              <w:bottom w:val="nil"/>
              <w:right w:val="nil"/>
            </w:tcBorders>
            <w:vAlign w:val="center"/>
          </w:tcPr>
          <w:p w:rsidR="00B816B2" w:rsidRPr="009F0B73" w:rsidRDefault="00F40DF4" w:rsidP="00B816B2">
            <w:pPr>
              <w:jc w:val="center"/>
              <w:rPr>
                <w:rFonts w:ascii="AR P丸ゴシック体M" w:eastAsia="AR P丸ゴシック体M" w:hAnsi="AR P丸ゴシック体M"/>
                <w:color w:val="000000" w:themeColor="text1"/>
                <w:sz w:val="20"/>
                <w:szCs w:val="20"/>
              </w:rPr>
            </w:pPr>
            <w:r w:rsidRPr="009F0B73">
              <w:rPr>
                <w:rFonts w:ascii="AR P丸ゴシック体M" w:eastAsia="AR P丸ゴシック体M" w:hAnsi="AR P丸ゴシック体M" w:hint="eastAsia"/>
                <w:color w:val="000000" w:themeColor="text1"/>
                <w:sz w:val="22"/>
                <w:szCs w:val="20"/>
              </w:rPr>
              <w:t>世羅町立世羅中学校</w:t>
            </w:r>
          </w:p>
        </w:tc>
      </w:tr>
    </w:tbl>
    <w:p w:rsidR="00F40DF4" w:rsidRPr="009F0B73" w:rsidRDefault="00C20453" w:rsidP="003E3B9B">
      <w:pPr>
        <w:spacing w:line="100" w:lineRule="exact"/>
        <w:rPr>
          <w:rFonts w:ascii="AR P丸ゴシック体M" w:eastAsia="AR P丸ゴシック体M" w:hAnsi="AR P丸ゴシック体M"/>
          <w:color w:val="000000" w:themeColor="text1"/>
          <w:sz w:val="20"/>
          <w:szCs w:val="20"/>
        </w:rPr>
      </w:pPr>
      <w:r w:rsidRPr="000E62C2">
        <w:rPr>
          <w:rFonts w:ascii="AR P丸ゴシック体M" w:eastAsia="AR P丸ゴシック体M" w:hAnsi="AR P丸ゴシック体M"/>
          <w:noProof/>
          <w:color w:val="000000" w:themeColor="text1"/>
          <w:sz w:val="20"/>
          <w:szCs w:val="20"/>
        </w:rPr>
        <mc:AlternateContent>
          <mc:Choice Requires="wps">
            <w:drawing>
              <wp:anchor distT="45720" distB="45720" distL="114300" distR="114300" simplePos="0" relativeHeight="251658752" behindDoc="0" locked="0" layoutInCell="1" allowOverlap="1" wp14:anchorId="086B6CFA" wp14:editId="1C405909">
                <wp:simplePos x="0" y="0"/>
                <wp:positionH relativeFrom="column">
                  <wp:posOffset>248602</wp:posOffset>
                </wp:positionH>
                <wp:positionV relativeFrom="paragraph">
                  <wp:posOffset>4048443</wp:posOffset>
                </wp:positionV>
                <wp:extent cx="314325" cy="1404620"/>
                <wp:effectExtent l="0" t="0" r="2222"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314325" cy="1404620"/>
                        </a:xfrm>
                        <a:prstGeom prst="rect">
                          <a:avLst/>
                        </a:prstGeom>
                        <a:noFill/>
                        <a:ln w="9525">
                          <a:noFill/>
                          <a:miter lim="800000"/>
                          <a:headEnd/>
                          <a:tailEnd/>
                        </a:ln>
                      </wps:spPr>
                      <wps:txbx>
                        <w:txbxContent>
                          <w:p w:rsidR="00C20453" w:rsidRPr="00C714E0" w:rsidRDefault="00C20453" w:rsidP="00C20453">
                            <w:pPr>
                              <w:rPr>
                                <w:rFonts w:ascii="Century" w:hAnsi="Century"/>
                              </w:rPr>
                            </w:pPr>
                            <w:bookmarkStart w:id="0" w:name="_GoBack"/>
                            <w:r w:rsidRPr="00C714E0">
                              <w:rPr>
                                <w:rFonts w:ascii="Century" w:hAnsi="Century"/>
                              </w:rPr>
                              <w:t>３</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86B6CFA" id="_x0000_t202" coordsize="21600,21600" o:spt="202" path="m,l,21600r21600,l21600,xe">
                <v:stroke joinstyle="miter"/>
                <v:path gradientshapeok="t" o:connecttype="rect"/>
              </v:shapetype>
              <v:shape id="テキスト ボックス 2" o:spid="_x0000_s1026" type="#_x0000_t202" style="position:absolute;left:0;text-align:left;margin-left:19.55pt;margin-top:318.8pt;width:24.75pt;height:110.6pt;rotation:90;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" filled="f" stroked="f">
                <v:textbox style="mso-fit-shape-to-text:t">
                  <w:txbxContent>
                    <w:p w:rsidR="00C20453" w:rsidRPr="00C714E0" w:rsidRDefault="00C20453" w:rsidP="00C20453">
                      <w:pPr>
                        <w:rPr>
                          <w:rFonts w:ascii="Century" w:hAnsi="Century"/>
                        </w:rPr>
                      </w:pPr>
                      <w:bookmarkStart w:id="1" w:name="_GoBack"/>
                      <w:r w:rsidRPr="00C714E0">
                        <w:rPr>
                          <w:rFonts w:ascii="Century" w:hAnsi="Century"/>
                        </w:rPr>
                        <w:t>３</w:t>
                      </w:r>
                      <w:bookmarkEnd w:id="1"/>
                    </w:p>
                  </w:txbxContent>
                </v:textbox>
              </v:shape>
            </w:pict>
          </mc:Fallback>
        </mc:AlternateContent>
      </w:r>
    </w:p>
    <w:tbl>
      <w:tblPr>
        <w:tblStyle w:val="a3"/>
        <w:tblW w:w="22221" w:type="dxa"/>
        <w:jc w:val="center"/>
        <w:tblLayout w:type="fixed"/>
        <w:tblLook w:val="04A0" w:firstRow="1" w:lastRow="0" w:firstColumn="1" w:lastColumn="0" w:noHBand="0" w:noVBand="1"/>
      </w:tblPr>
      <w:tblGrid>
        <w:gridCol w:w="815"/>
        <w:gridCol w:w="1131"/>
        <w:gridCol w:w="2272"/>
        <w:gridCol w:w="3120"/>
        <w:gridCol w:w="3403"/>
        <w:gridCol w:w="812"/>
        <w:gridCol w:w="735"/>
        <w:gridCol w:w="735"/>
        <w:gridCol w:w="840"/>
        <w:gridCol w:w="525"/>
        <w:gridCol w:w="3156"/>
        <w:gridCol w:w="425"/>
        <w:gridCol w:w="425"/>
        <w:gridCol w:w="425"/>
        <w:gridCol w:w="1843"/>
        <w:gridCol w:w="1559"/>
      </w:tblGrid>
      <w:tr w:rsidR="009F0B73" w:rsidRPr="009F0B73" w:rsidTr="0047712F">
        <w:trPr>
          <w:jc w:val="center"/>
        </w:trPr>
        <w:tc>
          <w:tcPr>
            <w:tcW w:w="11553" w:type="dxa"/>
            <w:gridSpan w:val="6"/>
            <w:shd w:val="clear" w:color="auto" w:fill="E2EFD9" w:themeFill="accent6" w:themeFillTint="33"/>
          </w:tcPr>
          <w:p w:rsidR="00325A34" w:rsidRPr="009F0B73" w:rsidRDefault="00325A34" w:rsidP="008A49F8">
            <w:pPr>
              <w:jc w:val="center"/>
              <w:rPr>
                <w:rFonts w:ascii="AR P丸ゴシック体M" w:eastAsia="AR P丸ゴシック体M" w:hAnsi="AR P丸ゴシック体M"/>
                <w:color w:val="000000" w:themeColor="text1"/>
                <w:sz w:val="20"/>
                <w:szCs w:val="20"/>
              </w:rPr>
            </w:pPr>
            <w:r w:rsidRPr="009F0B73">
              <w:rPr>
                <w:rFonts w:ascii="AR P丸ゴシック体M" w:eastAsia="AR P丸ゴシック体M" w:hAnsi="AR P丸ゴシック体M" w:hint="eastAsia"/>
                <w:color w:val="000000" w:themeColor="text1"/>
                <w:sz w:val="20"/>
                <w:szCs w:val="20"/>
              </w:rPr>
              <w:t>評価計画</w:t>
            </w:r>
          </w:p>
        </w:tc>
        <w:tc>
          <w:tcPr>
            <w:tcW w:w="5991" w:type="dxa"/>
            <w:gridSpan w:val="5"/>
            <w:shd w:val="clear" w:color="auto" w:fill="E2EFD9" w:themeFill="accent6" w:themeFillTint="33"/>
            <w:vAlign w:val="center"/>
          </w:tcPr>
          <w:p w:rsidR="00325A34" w:rsidRPr="009F0B73" w:rsidRDefault="00325A34" w:rsidP="008A49F8">
            <w:pPr>
              <w:jc w:val="center"/>
              <w:rPr>
                <w:rFonts w:ascii="AR P丸ゴシック体M" w:eastAsia="AR P丸ゴシック体M" w:hAnsi="AR P丸ゴシック体M"/>
                <w:color w:val="000000" w:themeColor="text1"/>
                <w:sz w:val="20"/>
                <w:szCs w:val="20"/>
              </w:rPr>
            </w:pPr>
            <w:r w:rsidRPr="009F0B73">
              <w:rPr>
                <w:rFonts w:ascii="AR P丸ゴシック体M" w:eastAsia="AR P丸ゴシック体M" w:hAnsi="AR P丸ゴシック体M" w:hint="eastAsia"/>
                <w:color w:val="000000" w:themeColor="text1"/>
                <w:sz w:val="20"/>
                <w:szCs w:val="20"/>
              </w:rPr>
              <w:t>自己評価</w:t>
            </w:r>
          </w:p>
        </w:tc>
        <w:tc>
          <w:tcPr>
            <w:tcW w:w="3118" w:type="dxa"/>
            <w:gridSpan w:val="4"/>
            <w:shd w:val="clear" w:color="auto" w:fill="E2EFD9" w:themeFill="accent6" w:themeFillTint="33"/>
          </w:tcPr>
          <w:p w:rsidR="00325A34" w:rsidRPr="009F0B73" w:rsidRDefault="00325A34" w:rsidP="008A49F8">
            <w:pPr>
              <w:jc w:val="center"/>
              <w:rPr>
                <w:rFonts w:ascii="AR P丸ゴシック体M" w:eastAsia="AR P丸ゴシック体M" w:hAnsi="AR P丸ゴシック体M"/>
                <w:color w:val="000000" w:themeColor="text1"/>
                <w:sz w:val="20"/>
                <w:szCs w:val="20"/>
              </w:rPr>
            </w:pPr>
            <w:r w:rsidRPr="009F0B73">
              <w:rPr>
                <w:rFonts w:ascii="AR P丸ゴシック体M" w:eastAsia="AR P丸ゴシック体M" w:hAnsi="AR P丸ゴシック体M" w:hint="eastAsia"/>
                <w:color w:val="000000" w:themeColor="text1"/>
                <w:sz w:val="20"/>
                <w:szCs w:val="20"/>
              </w:rPr>
              <w:t>学校関係者評価</w:t>
            </w:r>
          </w:p>
        </w:tc>
        <w:tc>
          <w:tcPr>
            <w:tcW w:w="1559" w:type="dxa"/>
            <w:shd w:val="clear" w:color="auto" w:fill="E2EFD9" w:themeFill="accent6" w:themeFillTint="33"/>
            <w:vAlign w:val="center"/>
          </w:tcPr>
          <w:p w:rsidR="00325A34" w:rsidRPr="009F0B73" w:rsidRDefault="00325A34" w:rsidP="008A49F8">
            <w:pPr>
              <w:jc w:val="center"/>
              <w:rPr>
                <w:rFonts w:ascii="AR P丸ゴシック体M" w:eastAsia="AR P丸ゴシック体M" w:hAnsi="AR P丸ゴシック体M"/>
                <w:color w:val="000000" w:themeColor="text1"/>
                <w:sz w:val="20"/>
                <w:szCs w:val="20"/>
              </w:rPr>
            </w:pPr>
            <w:r w:rsidRPr="009F0B73">
              <w:rPr>
                <w:rFonts w:ascii="AR P丸ゴシック体M" w:eastAsia="AR P丸ゴシック体M" w:hAnsi="AR P丸ゴシック体M" w:hint="eastAsia"/>
                <w:color w:val="000000" w:themeColor="text1"/>
                <w:sz w:val="20"/>
                <w:szCs w:val="20"/>
              </w:rPr>
              <w:t>改善計画</w:t>
            </w:r>
          </w:p>
        </w:tc>
      </w:tr>
      <w:tr w:rsidR="00F344A9" w:rsidRPr="009F0B73" w:rsidTr="00452EE9">
        <w:trPr>
          <w:trHeight w:val="119"/>
          <w:jc w:val="center"/>
        </w:trPr>
        <w:tc>
          <w:tcPr>
            <w:tcW w:w="815" w:type="dxa"/>
            <w:vMerge w:val="restart"/>
            <w:vAlign w:val="center"/>
          </w:tcPr>
          <w:p w:rsidR="00325A34" w:rsidRPr="009F0B73" w:rsidRDefault="00325A34" w:rsidP="00B816B2">
            <w:pPr>
              <w:spacing w:line="240" w:lineRule="exact"/>
              <w:jc w:val="center"/>
              <w:rPr>
                <w:rFonts w:ascii="AR P丸ゴシック体M" w:eastAsia="AR P丸ゴシック体M" w:hAnsi="AR P丸ゴシック体M"/>
                <w:color w:val="000000" w:themeColor="text1"/>
                <w:sz w:val="18"/>
                <w:szCs w:val="20"/>
              </w:rPr>
            </w:pPr>
          </w:p>
        </w:tc>
        <w:tc>
          <w:tcPr>
            <w:tcW w:w="1131" w:type="dxa"/>
            <w:vMerge w:val="restart"/>
            <w:vAlign w:val="center"/>
          </w:tcPr>
          <w:p w:rsidR="00325A34" w:rsidRPr="009F0B73" w:rsidRDefault="00325A34" w:rsidP="00325A34">
            <w:pPr>
              <w:jc w:val="center"/>
              <w:rPr>
                <w:rFonts w:ascii="AR P丸ゴシック体M" w:eastAsia="AR P丸ゴシック体M" w:hAnsi="AR P丸ゴシック体M"/>
                <w:color w:val="000000" w:themeColor="text1"/>
                <w:sz w:val="18"/>
                <w:szCs w:val="20"/>
              </w:rPr>
            </w:pPr>
            <w:r w:rsidRPr="009F0B73">
              <w:rPr>
                <w:rFonts w:ascii="AR P丸ゴシック体M" w:eastAsia="AR P丸ゴシック体M" w:hAnsi="AR P丸ゴシック体M" w:hint="eastAsia"/>
                <w:color w:val="000000" w:themeColor="text1"/>
                <w:sz w:val="18"/>
                <w:szCs w:val="20"/>
              </w:rPr>
              <w:t>ｂ 中期経営目標</w:t>
            </w:r>
          </w:p>
        </w:tc>
        <w:tc>
          <w:tcPr>
            <w:tcW w:w="2272" w:type="dxa"/>
            <w:vMerge w:val="restart"/>
            <w:vAlign w:val="center"/>
          </w:tcPr>
          <w:p w:rsidR="00325A34" w:rsidRPr="009F0B73" w:rsidRDefault="00325A34" w:rsidP="008A49F8">
            <w:pPr>
              <w:jc w:val="center"/>
              <w:rPr>
                <w:rFonts w:ascii="AR P丸ゴシック体M" w:eastAsia="AR P丸ゴシック体M" w:hAnsi="AR P丸ゴシック体M"/>
                <w:color w:val="000000" w:themeColor="text1"/>
                <w:sz w:val="18"/>
                <w:szCs w:val="20"/>
              </w:rPr>
            </w:pPr>
            <w:r w:rsidRPr="009F0B73">
              <w:rPr>
                <w:rFonts w:ascii="AR P丸ゴシック体M" w:eastAsia="AR P丸ゴシック体M" w:hAnsi="AR P丸ゴシック体M" w:hint="eastAsia"/>
                <w:color w:val="000000" w:themeColor="text1"/>
                <w:sz w:val="18"/>
                <w:szCs w:val="20"/>
              </w:rPr>
              <w:t>ｃ 短期経営目標</w:t>
            </w:r>
          </w:p>
        </w:tc>
        <w:tc>
          <w:tcPr>
            <w:tcW w:w="3120" w:type="dxa"/>
            <w:vMerge w:val="restart"/>
            <w:vAlign w:val="center"/>
          </w:tcPr>
          <w:p w:rsidR="00325A34" w:rsidRPr="009F0B73" w:rsidRDefault="00325A34" w:rsidP="008A49F8">
            <w:pPr>
              <w:jc w:val="center"/>
              <w:rPr>
                <w:rFonts w:ascii="AR P丸ゴシック体M" w:eastAsia="AR P丸ゴシック体M" w:hAnsi="AR P丸ゴシック体M"/>
                <w:color w:val="000000" w:themeColor="text1"/>
                <w:sz w:val="18"/>
                <w:szCs w:val="20"/>
              </w:rPr>
            </w:pPr>
            <w:r w:rsidRPr="009F0B73">
              <w:rPr>
                <w:rFonts w:ascii="AR P丸ゴシック体M" w:eastAsia="AR P丸ゴシック体M" w:hAnsi="AR P丸ゴシック体M" w:hint="eastAsia"/>
                <w:color w:val="000000" w:themeColor="text1"/>
                <w:sz w:val="18"/>
                <w:szCs w:val="20"/>
              </w:rPr>
              <w:t>ｄ 達成のための方策</w:t>
            </w:r>
          </w:p>
        </w:tc>
        <w:tc>
          <w:tcPr>
            <w:tcW w:w="3403" w:type="dxa"/>
            <w:vMerge w:val="restart"/>
            <w:vAlign w:val="center"/>
          </w:tcPr>
          <w:p w:rsidR="00325A34" w:rsidRPr="009F0B73" w:rsidRDefault="00325A34" w:rsidP="008A49F8">
            <w:pPr>
              <w:jc w:val="center"/>
              <w:rPr>
                <w:rFonts w:ascii="AR P丸ゴシック体M" w:eastAsia="AR P丸ゴシック体M" w:hAnsi="AR P丸ゴシック体M"/>
                <w:color w:val="000000" w:themeColor="text1"/>
                <w:sz w:val="18"/>
                <w:szCs w:val="20"/>
              </w:rPr>
            </w:pPr>
            <w:r w:rsidRPr="009F0B73">
              <w:rPr>
                <w:rFonts w:ascii="AR P丸ゴシック体M" w:eastAsia="AR P丸ゴシック体M" w:hAnsi="AR P丸ゴシック体M" w:hint="eastAsia"/>
                <w:color w:val="000000" w:themeColor="text1"/>
                <w:sz w:val="18"/>
                <w:szCs w:val="20"/>
              </w:rPr>
              <w:t>ｅ 評価指標</w:t>
            </w:r>
          </w:p>
        </w:tc>
        <w:tc>
          <w:tcPr>
            <w:tcW w:w="812" w:type="dxa"/>
            <w:vMerge w:val="restart"/>
            <w:textDirection w:val="tbRlV"/>
            <w:vAlign w:val="center"/>
          </w:tcPr>
          <w:p w:rsidR="00325A34" w:rsidRPr="009F0B73" w:rsidRDefault="00325A34" w:rsidP="00FA5645">
            <w:pPr>
              <w:ind w:left="113" w:right="113"/>
              <w:rPr>
                <w:rFonts w:ascii="AR P丸ゴシック体M" w:eastAsia="AR P丸ゴシック体M" w:hAnsi="AR P丸ゴシック体M"/>
                <w:color w:val="000000" w:themeColor="text1"/>
                <w:sz w:val="18"/>
                <w:szCs w:val="20"/>
              </w:rPr>
            </w:pPr>
            <w:r w:rsidRPr="009F0B73">
              <w:rPr>
                <w:rFonts w:ascii="AR P丸ゴシック体M" w:eastAsia="AR P丸ゴシック体M" w:hAnsi="AR P丸ゴシック体M" w:hint="eastAsia"/>
                <w:color w:val="000000" w:themeColor="text1"/>
                <w:sz w:val="18"/>
                <w:szCs w:val="20"/>
              </w:rPr>
              <w:t>ｆ 目標値</w:t>
            </w:r>
          </w:p>
        </w:tc>
        <w:tc>
          <w:tcPr>
            <w:tcW w:w="735" w:type="dxa"/>
            <w:vAlign w:val="center"/>
          </w:tcPr>
          <w:p w:rsidR="003C4008" w:rsidRPr="009F0B73" w:rsidRDefault="003C4008" w:rsidP="003C4008">
            <w:pPr>
              <w:spacing w:line="240" w:lineRule="exact"/>
              <w:jc w:val="center"/>
              <w:rPr>
                <w:rFonts w:ascii="AR P丸ゴシック体M" w:eastAsia="AR P丸ゴシック体M" w:hAnsi="AR P丸ゴシック体M"/>
                <w:color w:val="000000" w:themeColor="text1"/>
                <w:sz w:val="18"/>
                <w:szCs w:val="20"/>
              </w:rPr>
            </w:pPr>
            <w:r w:rsidRPr="009F0B73">
              <w:rPr>
                <w:rFonts w:ascii="AR P丸ゴシック体M" w:eastAsia="AR P丸ゴシック体M" w:hAnsi="AR P丸ゴシック体M"/>
                <w:color w:val="000000" w:themeColor="text1"/>
                <w:sz w:val="18"/>
                <w:szCs w:val="20"/>
              </w:rPr>
              <w:t>7</w:t>
            </w:r>
            <w:r w:rsidRPr="009F0B73">
              <w:rPr>
                <w:rFonts w:ascii="AR P丸ゴシック体M" w:eastAsia="AR P丸ゴシック体M" w:hAnsi="AR P丸ゴシック体M" w:hint="eastAsia"/>
                <w:color w:val="000000" w:themeColor="text1"/>
                <w:sz w:val="18"/>
                <w:szCs w:val="20"/>
              </w:rPr>
              <w:t>月</w:t>
            </w:r>
          </w:p>
        </w:tc>
        <w:tc>
          <w:tcPr>
            <w:tcW w:w="735" w:type="dxa"/>
            <w:vAlign w:val="center"/>
          </w:tcPr>
          <w:p w:rsidR="00325A34" w:rsidRPr="009F0B73" w:rsidRDefault="003C4008" w:rsidP="003C4008">
            <w:pPr>
              <w:spacing w:line="240" w:lineRule="exact"/>
              <w:jc w:val="center"/>
              <w:rPr>
                <w:rFonts w:ascii="AR P丸ゴシック体M" w:eastAsia="AR P丸ゴシック体M" w:hAnsi="AR P丸ゴシック体M"/>
                <w:color w:val="000000" w:themeColor="text1"/>
                <w:sz w:val="18"/>
                <w:szCs w:val="20"/>
              </w:rPr>
            </w:pPr>
            <w:r w:rsidRPr="009F0B73">
              <w:rPr>
                <w:rFonts w:ascii="AR P丸ゴシック体M" w:eastAsia="AR P丸ゴシック体M" w:hAnsi="AR P丸ゴシック体M" w:hint="eastAsia"/>
                <w:color w:val="000000" w:themeColor="text1"/>
                <w:sz w:val="18"/>
                <w:szCs w:val="20"/>
              </w:rPr>
              <w:t>１月</w:t>
            </w:r>
          </w:p>
        </w:tc>
        <w:tc>
          <w:tcPr>
            <w:tcW w:w="840" w:type="dxa"/>
            <w:vMerge w:val="restart"/>
            <w:textDirection w:val="tbRlV"/>
            <w:vAlign w:val="center"/>
          </w:tcPr>
          <w:p w:rsidR="00325A34" w:rsidRPr="009F0B73" w:rsidRDefault="00325A34" w:rsidP="008A49F8">
            <w:pPr>
              <w:ind w:left="113" w:right="113"/>
              <w:rPr>
                <w:rFonts w:ascii="AR P丸ゴシック体M" w:eastAsia="AR P丸ゴシック体M" w:hAnsi="AR P丸ゴシック体M"/>
                <w:color w:val="000000" w:themeColor="text1"/>
                <w:sz w:val="18"/>
                <w:szCs w:val="20"/>
              </w:rPr>
            </w:pPr>
            <w:r w:rsidRPr="009F0B73">
              <w:rPr>
                <w:rFonts w:ascii="AR P丸ゴシック体M" w:eastAsia="AR P丸ゴシック体M" w:hAnsi="AR P丸ゴシック体M" w:hint="eastAsia"/>
                <w:color w:val="000000" w:themeColor="text1"/>
                <w:sz w:val="18"/>
                <w:szCs w:val="20"/>
              </w:rPr>
              <w:t>ｈ 達成度</w:t>
            </w:r>
          </w:p>
        </w:tc>
        <w:tc>
          <w:tcPr>
            <w:tcW w:w="525" w:type="dxa"/>
            <w:vMerge w:val="restart"/>
            <w:textDirection w:val="tbRlV"/>
            <w:vAlign w:val="center"/>
          </w:tcPr>
          <w:p w:rsidR="00325A34" w:rsidRPr="009F0B73" w:rsidRDefault="00325A34" w:rsidP="008A49F8">
            <w:pPr>
              <w:ind w:left="113" w:right="113"/>
              <w:rPr>
                <w:rFonts w:ascii="AR P丸ゴシック体M" w:eastAsia="AR P丸ゴシック体M" w:hAnsi="AR P丸ゴシック体M"/>
                <w:color w:val="000000" w:themeColor="text1"/>
                <w:sz w:val="18"/>
                <w:szCs w:val="20"/>
              </w:rPr>
            </w:pPr>
            <w:r w:rsidRPr="009F0B73">
              <w:rPr>
                <w:rFonts w:ascii="AR P丸ゴシック体M" w:eastAsia="AR P丸ゴシック体M" w:hAnsi="AR P丸ゴシック体M"/>
                <w:color w:val="000000" w:themeColor="text1"/>
                <w:sz w:val="18"/>
                <w:szCs w:val="20"/>
                <w:eastAsianLayout w:id="-1546461440" w:vert="1" w:vertCompress="1"/>
              </w:rPr>
              <w:t>I</w:t>
            </w:r>
            <w:r w:rsidRPr="009F0B73">
              <w:rPr>
                <w:rFonts w:ascii="AR P丸ゴシック体M" w:eastAsia="AR P丸ゴシック体M" w:hAnsi="AR P丸ゴシック体M" w:hint="eastAsia"/>
                <w:color w:val="000000" w:themeColor="text1"/>
                <w:sz w:val="18"/>
                <w:szCs w:val="20"/>
              </w:rPr>
              <w:t>評価</w:t>
            </w:r>
          </w:p>
        </w:tc>
        <w:tc>
          <w:tcPr>
            <w:tcW w:w="3156" w:type="dxa"/>
            <w:vMerge w:val="restart"/>
            <w:vAlign w:val="center"/>
          </w:tcPr>
          <w:p w:rsidR="00325A34" w:rsidRDefault="00325A34" w:rsidP="008A49F8">
            <w:pPr>
              <w:jc w:val="center"/>
              <w:rPr>
                <w:rFonts w:ascii="AR P丸ゴシック体M" w:eastAsia="AR P丸ゴシック体M" w:hAnsi="AR P丸ゴシック体M"/>
                <w:color w:val="000000" w:themeColor="text1"/>
                <w:sz w:val="18"/>
                <w:szCs w:val="20"/>
              </w:rPr>
            </w:pPr>
            <w:r w:rsidRPr="009F0B73">
              <w:rPr>
                <w:rFonts w:ascii="AR P丸ゴシック体M" w:eastAsia="AR P丸ゴシック体M" w:hAnsi="AR P丸ゴシック体M" w:hint="eastAsia"/>
                <w:color w:val="000000" w:themeColor="text1"/>
                <w:sz w:val="18"/>
                <w:szCs w:val="20"/>
              </w:rPr>
              <w:t>ｊ 結果と課題の説明</w:t>
            </w:r>
          </w:p>
          <w:p w:rsidR="00261A7A" w:rsidRPr="009F0B73" w:rsidRDefault="00261A7A" w:rsidP="008A49F8">
            <w:pPr>
              <w:jc w:val="center"/>
              <w:rPr>
                <w:rFonts w:ascii="AR P丸ゴシック体M" w:eastAsia="AR P丸ゴシック体M" w:hAnsi="AR P丸ゴシック体M"/>
                <w:color w:val="000000" w:themeColor="text1"/>
                <w:sz w:val="18"/>
                <w:szCs w:val="20"/>
              </w:rPr>
            </w:pPr>
            <w:r>
              <w:rPr>
                <w:rFonts w:ascii="AR P丸ゴシック体M" w:eastAsia="AR P丸ゴシック体M" w:hAnsi="AR P丸ゴシック体M" w:hint="eastAsia"/>
                <w:color w:val="000000" w:themeColor="text1"/>
                <w:sz w:val="18"/>
                <w:szCs w:val="20"/>
              </w:rPr>
              <w:t>○：成果　▲：課題</w:t>
            </w:r>
          </w:p>
        </w:tc>
        <w:tc>
          <w:tcPr>
            <w:tcW w:w="1275" w:type="dxa"/>
            <w:gridSpan w:val="3"/>
            <w:vAlign w:val="center"/>
          </w:tcPr>
          <w:p w:rsidR="00325A34" w:rsidRPr="009F0B73" w:rsidRDefault="00325A34" w:rsidP="008A49F8">
            <w:pPr>
              <w:jc w:val="center"/>
              <w:rPr>
                <w:rFonts w:ascii="AR P丸ゴシック体M" w:eastAsia="AR P丸ゴシック体M" w:hAnsi="AR P丸ゴシック体M"/>
                <w:color w:val="000000" w:themeColor="text1"/>
                <w:sz w:val="18"/>
                <w:szCs w:val="20"/>
              </w:rPr>
            </w:pPr>
            <w:r w:rsidRPr="009F0B73">
              <w:rPr>
                <w:rFonts w:ascii="AR P丸ゴシック体M" w:eastAsia="AR P丸ゴシック体M" w:hAnsi="AR P丸ゴシック体M" w:hint="eastAsia"/>
                <w:color w:val="000000" w:themeColor="text1"/>
                <w:sz w:val="18"/>
                <w:szCs w:val="20"/>
              </w:rPr>
              <w:t>ｋ 二次評価</w:t>
            </w:r>
          </w:p>
        </w:tc>
        <w:tc>
          <w:tcPr>
            <w:tcW w:w="1843" w:type="dxa"/>
            <w:vMerge w:val="restart"/>
            <w:vAlign w:val="center"/>
          </w:tcPr>
          <w:p w:rsidR="00325A34" w:rsidRPr="009F0B73" w:rsidRDefault="00325A34" w:rsidP="008A49F8">
            <w:pPr>
              <w:jc w:val="center"/>
              <w:rPr>
                <w:rFonts w:ascii="AR P丸ゴシック体M" w:eastAsia="AR P丸ゴシック体M" w:hAnsi="AR P丸ゴシック体M"/>
                <w:color w:val="000000" w:themeColor="text1"/>
                <w:sz w:val="18"/>
                <w:szCs w:val="20"/>
              </w:rPr>
            </w:pPr>
            <w:r w:rsidRPr="009F0B73">
              <w:rPr>
                <w:rFonts w:ascii="AR P丸ゴシック体M" w:eastAsia="AR P丸ゴシック体M" w:hAnsi="AR P丸ゴシック体M" w:hint="eastAsia"/>
                <w:color w:val="000000" w:themeColor="text1"/>
                <w:sz w:val="18"/>
                <w:szCs w:val="20"/>
              </w:rPr>
              <w:t>ｌ コメント</w:t>
            </w:r>
          </w:p>
        </w:tc>
        <w:tc>
          <w:tcPr>
            <w:tcW w:w="1559" w:type="dxa"/>
            <w:vMerge w:val="restart"/>
            <w:vAlign w:val="center"/>
          </w:tcPr>
          <w:p w:rsidR="00325A34" w:rsidRPr="009F0B73" w:rsidRDefault="00325A34" w:rsidP="008A49F8">
            <w:pPr>
              <w:jc w:val="center"/>
              <w:rPr>
                <w:rFonts w:ascii="AR P丸ゴシック体M" w:eastAsia="AR P丸ゴシック体M" w:hAnsi="AR P丸ゴシック体M"/>
                <w:color w:val="000000" w:themeColor="text1"/>
                <w:sz w:val="18"/>
                <w:szCs w:val="20"/>
              </w:rPr>
            </w:pPr>
            <w:r w:rsidRPr="009F0B73">
              <w:rPr>
                <w:rFonts w:ascii="AR P丸ゴシック体M" w:eastAsia="AR P丸ゴシック体M" w:hAnsi="AR P丸ゴシック体M" w:hint="eastAsia"/>
                <w:color w:val="000000" w:themeColor="text1"/>
                <w:sz w:val="18"/>
                <w:szCs w:val="20"/>
              </w:rPr>
              <w:t>m改善案</w:t>
            </w:r>
          </w:p>
        </w:tc>
      </w:tr>
      <w:tr w:rsidR="00F344A9" w:rsidRPr="009F0B73" w:rsidTr="00C20453">
        <w:trPr>
          <w:cantSplit/>
          <w:trHeight w:val="985"/>
          <w:jc w:val="center"/>
        </w:trPr>
        <w:tc>
          <w:tcPr>
            <w:tcW w:w="815" w:type="dxa"/>
            <w:vMerge/>
            <w:vAlign w:val="center"/>
          </w:tcPr>
          <w:p w:rsidR="00325A34" w:rsidRPr="009F0B73" w:rsidRDefault="00325A34" w:rsidP="008A49F8">
            <w:pPr>
              <w:jc w:val="center"/>
              <w:rPr>
                <w:rFonts w:ascii="AR P丸ゴシック体M" w:eastAsia="AR P丸ゴシック体M" w:hAnsi="AR P丸ゴシック体M"/>
                <w:color w:val="000000" w:themeColor="text1"/>
                <w:sz w:val="20"/>
                <w:szCs w:val="20"/>
              </w:rPr>
            </w:pPr>
          </w:p>
        </w:tc>
        <w:tc>
          <w:tcPr>
            <w:tcW w:w="1131" w:type="dxa"/>
            <w:vMerge/>
          </w:tcPr>
          <w:p w:rsidR="00325A34" w:rsidRPr="009F0B73" w:rsidRDefault="00325A34" w:rsidP="008A49F8">
            <w:pPr>
              <w:jc w:val="center"/>
              <w:rPr>
                <w:rFonts w:ascii="AR P丸ゴシック体M" w:eastAsia="AR P丸ゴシック体M" w:hAnsi="AR P丸ゴシック体M"/>
                <w:color w:val="000000" w:themeColor="text1"/>
                <w:sz w:val="20"/>
                <w:szCs w:val="20"/>
              </w:rPr>
            </w:pPr>
          </w:p>
        </w:tc>
        <w:tc>
          <w:tcPr>
            <w:tcW w:w="2272" w:type="dxa"/>
            <w:vMerge/>
            <w:vAlign w:val="center"/>
          </w:tcPr>
          <w:p w:rsidR="00325A34" w:rsidRPr="009F0B73" w:rsidRDefault="00325A34" w:rsidP="008A49F8">
            <w:pPr>
              <w:jc w:val="center"/>
              <w:rPr>
                <w:rFonts w:ascii="AR P丸ゴシック体M" w:eastAsia="AR P丸ゴシック体M" w:hAnsi="AR P丸ゴシック体M"/>
                <w:color w:val="000000" w:themeColor="text1"/>
                <w:sz w:val="20"/>
                <w:szCs w:val="20"/>
              </w:rPr>
            </w:pPr>
          </w:p>
        </w:tc>
        <w:tc>
          <w:tcPr>
            <w:tcW w:w="3120" w:type="dxa"/>
            <w:vMerge/>
            <w:vAlign w:val="center"/>
          </w:tcPr>
          <w:p w:rsidR="00325A34" w:rsidRPr="009F0B73" w:rsidRDefault="00325A34" w:rsidP="008A49F8">
            <w:pPr>
              <w:jc w:val="center"/>
              <w:rPr>
                <w:rFonts w:ascii="AR P丸ゴシック体M" w:eastAsia="AR P丸ゴシック体M" w:hAnsi="AR P丸ゴシック体M"/>
                <w:color w:val="000000" w:themeColor="text1"/>
                <w:sz w:val="20"/>
                <w:szCs w:val="20"/>
              </w:rPr>
            </w:pPr>
          </w:p>
        </w:tc>
        <w:tc>
          <w:tcPr>
            <w:tcW w:w="3403" w:type="dxa"/>
            <w:vMerge/>
            <w:vAlign w:val="center"/>
          </w:tcPr>
          <w:p w:rsidR="00325A34" w:rsidRPr="009F0B73" w:rsidRDefault="00325A34" w:rsidP="008A49F8">
            <w:pPr>
              <w:jc w:val="center"/>
              <w:rPr>
                <w:rFonts w:ascii="AR P丸ゴシック体M" w:eastAsia="AR P丸ゴシック体M" w:hAnsi="AR P丸ゴシック体M"/>
                <w:color w:val="000000" w:themeColor="text1"/>
                <w:sz w:val="20"/>
                <w:szCs w:val="20"/>
              </w:rPr>
            </w:pPr>
          </w:p>
        </w:tc>
        <w:tc>
          <w:tcPr>
            <w:tcW w:w="812" w:type="dxa"/>
            <w:vMerge/>
            <w:vAlign w:val="center"/>
          </w:tcPr>
          <w:p w:rsidR="00325A34" w:rsidRPr="009F0B73" w:rsidRDefault="00325A34" w:rsidP="008A49F8">
            <w:pPr>
              <w:jc w:val="center"/>
              <w:rPr>
                <w:rFonts w:ascii="AR P丸ゴシック体M" w:eastAsia="AR P丸ゴシック体M" w:hAnsi="AR P丸ゴシック体M"/>
                <w:color w:val="000000" w:themeColor="text1"/>
                <w:sz w:val="20"/>
                <w:szCs w:val="20"/>
              </w:rPr>
            </w:pPr>
          </w:p>
        </w:tc>
        <w:tc>
          <w:tcPr>
            <w:tcW w:w="735" w:type="dxa"/>
            <w:textDirection w:val="tbRlV"/>
            <w:vAlign w:val="center"/>
          </w:tcPr>
          <w:p w:rsidR="00325A34" w:rsidRPr="009F0B73" w:rsidRDefault="00325A34" w:rsidP="00904EE7">
            <w:pPr>
              <w:ind w:left="113" w:right="113"/>
              <w:rPr>
                <w:rFonts w:ascii="AR P丸ゴシック体M" w:eastAsia="AR P丸ゴシック体M" w:hAnsi="AR P丸ゴシック体M"/>
                <w:color w:val="000000" w:themeColor="text1"/>
                <w:sz w:val="20"/>
                <w:szCs w:val="20"/>
              </w:rPr>
            </w:pPr>
            <w:r w:rsidRPr="009F0B73">
              <w:rPr>
                <w:rFonts w:ascii="AR P丸ゴシック体M" w:eastAsia="AR P丸ゴシック体M" w:hAnsi="AR P丸ゴシック体M" w:hint="eastAsia"/>
                <w:color w:val="000000" w:themeColor="text1"/>
                <w:sz w:val="20"/>
                <w:szCs w:val="20"/>
              </w:rPr>
              <w:t>ｇ</w:t>
            </w:r>
            <w:r w:rsidRPr="0047712F">
              <w:rPr>
                <w:rFonts w:ascii="AR P丸ゴシック体M" w:eastAsia="AR P丸ゴシック体M" w:hAnsi="AR P丸ゴシック体M" w:hint="eastAsia"/>
                <w:color w:val="000000" w:themeColor="text1"/>
                <w:sz w:val="16"/>
                <w:szCs w:val="16"/>
              </w:rPr>
              <w:t>達成値</w:t>
            </w:r>
          </w:p>
        </w:tc>
        <w:tc>
          <w:tcPr>
            <w:tcW w:w="735" w:type="dxa"/>
            <w:textDirection w:val="tbRlV"/>
            <w:vAlign w:val="center"/>
          </w:tcPr>
          <w:p w:rsidR="00325A34" w:rsidRPr="009F0B73" w:rsidRDefault="00325A34" w:rsidP="00904EE7">
            <w:pPr>
              <w:ind w:left="113" w:right="113"/>
              <w:rPr>
                <w:rFonts w:ascii="AR P丸ゴシック体M" w:eastAsia="AR P丸ゴシック体M" w:hAnsi="AR P丸ゴシック体M"/>
                <w:color w:val="000000" w:themeColor="text1"/>
                <w:sz w:val="20"/>
                <w:szCs w:val="20"/>
              </w:rPr>
            </w:pPr>
            <w:r w:rsidRPr="009F0B73">
              <w:rPr>
                <w:rFonts w:ascii="AR P丸ゴシック体M" w:eastAsia="AR P丸ゴシック体M" w:hAnsi="AR P丸ゴシック体M" w:hint="eastAsia"/>
                <w:color w:val="000000" w:themeColor="text1"/>
                <w:sz w:val="20"/>
                <w:szCs w:val="20"/>
              </w:rPr>
              <w:t>ｇ</w:t>
            </w:r>
            <w:r w:rsidRPr="0047712F">
              <w:rPr>
                <w:rFonts w:ascii="AR P丸ゴシック体M" w:eastAsia="AR P丸ゴシック体M" w:hAnsi="AR P丸ゴシック体M" w:hint="eastAsia"/>
                <w:color w:val="000000" w:themeColor="text1"/>
                <w:sz w:val="16"/>
                <w:szCs w:val="16"/>
              </w:rPr>
              <w:t>達成値</w:t>
            </w:r>
          </w:p>
        </w:tc>
        <w:tc>
          <w:tcPr>
            <w:tcW w:w="840" w:type="dxa"/>
            <w:vMerge/>
          </w:tcPr>
          <w:p w:rsidR="00325A34" w:rsidRPr="009F0B73" w:rsidRDefault="00325A34" w:rsidP="008A49F8">
            <w:pPr>
              <w:rPr>
                <w:rFonts w:ascii="AR P丸ゴシック体M" w:eastAsia="AR P丸ゴシック体M" w:hAnsi="AR P丸ゴシック体M"/>
                <w:color w:val="000000" w:themeColor="text1"/>
                <w:sz w:val="20"/>
                <w:szCs w:val="20"/>
              </w:rPr>
            </w:pPr>
          </w:p>
        </w:tc>
        <w:tc>
          <w:tcPr>
            <w:tcW w:w="525" w:type="dxa"/>
            <w:vMerge/>
          </w:tcPr>
          <w:p w:rsidR="00325A34" w:rsidRPr="009F0B73" w:rsidRDefault="00325A34" w:rsidP="008A49F8">
            <w:pPr>
              <w:rPr>
                <w:rFonts w:ascii="AR P丸ゴシック体M" w:eastAsia="AR P丸ゴシック体M" w:hAnsi="AR P丸ゴシック体M"/>
                <w:color w:val="000000" w:themeColor="text1"/>
                <w:sz w:val="20"/>
                <w:szCs w:val="20"/>
              </w:rPr>
            </w:pPr>
          </w:p>
        </w:tc>
        <w:tc>
          <w:tcPr>
            <w:tcW w:w="3156" w:type="dxa"/>
            <w:vMerge/>
            <w:vAlign w:val="center"/>
          </w:tcPr>
          <w:p w:rsidR="00325A34" w:rsidRPr="009F0B73" w:rsidRDefault="00325A34" w:rsidP="008A49F8">
            <w:pPr>
              <w:jc w:val="center"/>
              <w:rPr>
                <w:rFonts w:ascii="AR P丸ゴシック体M" w:eastAsia="AR P丸ゴシック体M" w:hAnsi="AR P丸ゴシック体M"/>
                <w:color w:val="000000" w:themeColor="text1"/>
                <w:sz w:val="20"/>
                <w:szCs w:val="20"/>
              </w:rPr>
            </w:pPr>
          </w:p>
        </w:tc>
        <w:tc>
          <w:tcPr>
            <w:tcW w:w="425" w:type="dxa"/>
            <w:vAlign w:val="center"/>
          </w:tcPr>
          <w:p w:rsidR="00325A34" w:rsidRPr="009F0B73" w:rsidRDefault="00325A34" w:rsidP="00FA5645">
            <w:pPr>
              <w:jc w:val="center"/>
              <w:rPr>
                <w:rFonts w:ascii="AR P丸ゴシック体M" w:eastAsia="AR P丸ゴシック体M" w:hAnsi="AR P丸ゴシック体M"/>
                <w:color w:val="000000" w:themeColor="text1"/>
                <w:sz w:val="20"/>
                <w:szCs w:val="20"/>
              </w:rPr>
            </w:pPr>
            <w:r w:rsidRPr="009F0B73">
              <w:rPr>
                <w:rFonts w:ascii="AR P丸ゴシック体M" w:eastAsia="AR P丸ゴシック体M" w:hAnsi="AR P丸ゴシック体M" w:hint="eastAsia"/>
                <w:color w:val="000000" w:themeColor="text1"/>
                <w:sz w:val="20"/>
                <w:szCs w:val="20"/>
              </w:rPr>
              <w:t>イ</w:t>
            </w:r>
          </w:p>
        </w:tc>
        <w:tc>
          <w:tcPr>
            <w:tcW w:w="425" w:type="dxa"/>
            <w:vAlign w:val="center"/>
          </w:tcPr>
          <w:p w:rsidR="00325A34" w:rsidRPr="009F0B73" w:rsidRDefault="00325A34" w:rsidP="00FA5645">
            <w:pPr>
              <w:jc w:val="center"/>
              <w:rPr>
                <w:rFonts w:ascii="AR P丸ゴシック体M" w:eastAsia="AR P丸ゴシック体M" w:hAnsi="AR P丸ゴシック体M"/>
                <w:color w:val="000000" w:themeColor="text1"/>
                <w:sz w:val="20"/>
                <w:szCs w:val="20"/>
              </w:rPr>
            </w:pPr>
            <w:r w:rsidRPr="009F0B73">
              <w:rPr>
                <w:rFonts w:ascii="AR P丸ゴシック体M" w:eastAsia="AR P丸ゴシック体M" w:hAnsi="AR P丸ゴシック体M" w:hint="eastAsia"/>
                <w:color w:val="000000" w:themeColor="text1"/>
                <w:sz w:val="20"/>
                <w:szCs w:val="20"/>
              </w:rPr>
              <w:t>ロ</w:t>
            </w:r>
          </w:p>
        </w:tc>
        <w:tc>
          <w:tcPr>
            <w:tcW w:w="425" w:type="dxa"/>
            <w:vAlign w:val="center"/>
          </w:tcPr>
          <w:p w:rsidR="00325A34" w:rsidRPr="009F0B73" w:rsidRDefault="00325A34" w:rsidP="00FA5645">
            <w:pPr>
              <w:jc w:val="center"/>
              <w:rPr>
                <w:rFonts w:ascii="AR P丸ゴシック体M" w:eastAsia="AR P丸ゴシック体M" w:hAnsi="AR P丸ゴシック体M"/>
                <w:color w:val="000000" w:themeColor="text1"/>
                <w:sz w:val="20"/>
                <w:szCs w:val="20"/>
              </w:rPr>
            </w:pPr>
            <w:r w:rsidRPr="009F0B73">
              <w:rPr>
                <w:rFonts w:ascii="AR P丸ゴシック体M" w:eastAsia="AR P丸ゴシック体M" w:hAnsi="AR P丸ゴシック体M" w:hint="eastAsia"/>
                <w:color w:val="000000" w:themeColor="text1"/>
                <w:sz w:val="20"/>
                <w:szCs w:val="20"/>
              </w:rPr>
              <w:t>ハ</w:t>
            </w:r>
          </w:p>
        </w:tc>
        <w:tc>
          <w:tcPr>
            <w:tcW w:w="1843" w:type="dxa"/>
            <w:vMerge/>
            <w:vAlign w:val="center"/>
          </w:tcPr>
          <w:p w:rsidR="00325A34" w:rsidRPr="009F0B73" w:rsidRDefault="00325A34" w:rsidP="008A49F8">
            <w:pPr>
              <w:jc w:val="center"/>
              <w:rPr>
                <w:rFonts w:ascii="AR P丸ゴシック体M" w:eastAsia="AR P丸ゴシック体M" w:hAnsi="AR P丸ゴシック体M"/>
                <w:color w:val="000000" w:themeColor="text1"/>
                <w:sz w:val="20"/>
                <w:szCs w:val="20"/>
              </w:rPr>
            </w:pPr>
          </w:p>
        </w:tc>
        <w:tc>
          <w:tcPr>
            <w:tcW w:w="1559" w:type="dxa"/>
            <w:vMerge/>
            <w:vAlign w:val="center"/>
          </w:tcPr>
          <w:p w:rsidR="00325A34" w:rsidRPr="009F0B73" w:rsidRDefault="00325A34" w:rsidP="008A49F8">
            <w:pPr>
              <w:jc w:val="center"/>
              <w:rPr>
                <w:rFonts w:ascii="AR P丸ゴシック体M" w:eastAsia="AR P丸ゴシック体M" w:hAnsi="AR P丸ゴシック体M"/>
                <w:color w:val="000000" w:themeColor="text1"/>
                <w:sz w:val="20"/>
                <w:szCs w:val="20"/>
              </w:rPr>
            </w:pPr>
          </w:p>
        </w:tc>
      </w:tr>
      <w:tr w:rsidR="0021235D" w:rsidRPr="009F0B73" w:rsidTr="0047712F">
        <w:trPr>
          <w:cantSplit/>
          <w:trHeight w:val="1140"/>
          <w:jc w:val="center"/>
        </w:trPr>
        <w:tc>
          <w:tcPr>
            <w:tcW w:w="815" w:type="dxa"/>
            <w:vMerge w:val="restart"/>
            <w:textDirection w:val="tbRlV"/>
            <w:vAlign w:val="center"/>
          </w:tcPr>
          <w:p w:rsidR="0021235D" w:rsidRPr="009F0B73" w:rsidRDefault="0021235D" w:rsidP="0021235D">
            <w:pPr>
              <w:spacing w:line="320" w:lineRule="exact"/>
              <w:ind w:left="113" w:right="113"/>
              <w:jc w:val="center"/>
              <w:rPr>
                <w:rFonts w:ascii="AR P丸ゴシック体M" w:eastAsia="AR P丸ゴシック体M" w:hAnsi="AR P丸ゴシック体M"/>
                <w:color w:val="000000" w:themeColor="text1"/>
                <w:sz w:val="18"/>
                <w:szCs w:val="18"/>
              </w:rPr>
            </w:pPr>
            <w:r w:rsidRPr="009F0B73">
              <w:rPr>
                <w:rFonts w:ascii="AR P丸ゴシック体M" w:eastAsia="AR P丸ゴシック体M" w:hAnsi="AR P丸ゴシック体M" w:hint="eastAsia"/>
                <w:color w:val="000000" w:themeColor="text1"/>
                <w:sz w:val="18"/>
                <w:szCs w:val="18"/>
              </w:rPr>
              <w:t>主体的・対話的で深い学び　　　カリキュラム・マネジメント　　社会に開かれた教育課程</w:t>
            </w:r>
            <w:r w:rsidR="0031493D">
              <w:rPr>
                <w:rFonts w:ascii="AR P丸ゴシック体M" w:eastAsia="AR P丸ゴシック体M" w:hAnsi="AR P丸ゴシック体M" w:hint="eastAsia"/>
                <w:color w:val="000000" w:themeColor="text1"/>
                <w:sz w:val="18"/>
                <w:szCs w:val="18"/>
              </w:rPr>
              <w:t xml:space="preserve">　　　生きる力の育成</w:t>
            </w:r>
          </w:p>
        </w:tc>
        <w:tc>
          <w:tcPr>
            <w:tcW w:w="1131" w:type="dxa"/>
            <w:vMerge w:val="restart"/>
            <w:vAlign w:val="center"/>
          </w:tcPr>
          <w:p w:rsidR="0021235D" w:rsidRPr="009F0B73" w:rsidRDefault="0021235D" w:rsidP="0021235D">
            <w:pPr>
              <w:spacing w:line="320" w:lineRule="exact"/>
              <w:rPr>
                <w:rFonts w:ascii="HG丸ｺﾞｼｯｸM-PRO" w:eastAsia="HG丸ｺﾞｼｯｸM-PRO" w:hAnsi="HG丸ｺﾞｼｯｸM-PRO"/>
                <w:color w:val="000000" w:themeColor="text1"/>
                <w:sz w:val="18"/>
                <w:szCs w:val="18"/>
              </w:rPr>
            </w:pPr>
            <w:r w:rsidRPr="009F0B73">
              <w:rPr>
                <w:rFonts w:ascii="AR P丸ゴシック体M" w:eastAsia="AR P丸ゴシック体M" w:hAnsi="AR P丸ゴシック体M" w:hint="eastAsia"/>
                <w:color w:val="000000" w:themeColor="text1"/>
                <w:sz w:val="18"/>
                <w:szCs w:val="18"/>
              </w:rPr>
              <w:t>学習の個性化と協働的な学びの充実</w:t>
            </w:r>
          </w:p>
        </w:tc>
        <w:tc>
          <w:tcPr>
            <w:tcW w:w="2272" w:type="dxa"/>
            <w:vAlign w:val="center"/>
          </w:tcPr>
          <w:p w:rsidR="00564737" w:rsidRDefault="0021235D" w:rsidP="0021235D">
            <w:pPr>
              <w:spacing w:line="240" w:lineRule="exact"/>
              <w:rPr>
                <w:rFonts w:ascii="HG丸ｺﾞｼｯｸM-PRO" w:eastAsia="HG丸ｺﾞｼｯｸM-PRO" w:hAnsi="HG丸ｺﾞｼｯｸM-PRO"/>
                <w:color w:val="000000" w:themeColor="text1"/>
                <w:sz w:val="18"/>
                <w:szCs w:val="18"/>
              </w:rPr>
            </w:pPr>
            <w:r w:rsidRPr="009F0B73">
              <w:rPr>
                <w:rFonts w:ascii="HG丸ｺﾞｼｯｸM-PRO" w:eastAsia="HG丸ｺﾞｼｯｸM-PRO" w:hAnsi="HG丸ｺﾞｼｯｸM-PRO" w:hint="eastAsia"/>
                <w:color w:val="000000" w:themeColor="text1"/>
                <w:sz w:val="18"/>
                <w:szCs w:val="18"/>
              </w:rPr>
              <w:t>総合的な学習の時間の</w:t>
            </w:r>
          </w:p>
          <w:p w:rsidR="0021235D" w:rsidRDefault="0021235D" w:rsidP="0021235D">
            <w:pPr>
              <w:spacing w:line="240" w:lineRule="exact"/>
              <w:rPr>
                <w:rFonts w:ascii="HG丸ｺﾞｼｯｸM-PRO" w:eastAsia="HG丸ｺﾞｼｯｸM-PRO" w:hAnsi="HG丸ｺﾞｼｯｸM-PRO"/>
                <w:color w:val="000000" w:themeColor="text1"/>
                <w:sz w:val="18"/>
                <w:szCs w:val="18"/>
              </w:rPr>
            </w:pPr>
            <w:r w:rsidRPr="009F0B73">
              <w:rPr>
                <w:rFonts w:ascii="HG丸ｺﾞｼｯｸM-PRO" w:eastAsia="HG丸ｺﾞｼｯｸM-PRO" w:hAnsi="HG丸ｺﾞｼｯｸM-PRO" w:hint="eastAsia"/>
                <w:color w:val="000000" w:themeColor="text1"/>
                <w:sz w:val="18"/>
                <w:szCs w:val="18"/>
              </w:rPr>
              <w:t>充実</w:t>
            </w:r>
          </w:p>
          <w:p w:rsidR="0021235D" w:rsidRPr="009F0B73" w:rsidRDefault="0021235D" w:rsidP="0021235D">
            <w:pPr>
              <w:spacing w:line="240" w:lineRule="exact"/>
              <w:rPr>
                <w:rFonts w:ascii="HG丸ｺﾞｼｯｸM-PRO" w:eastAsia="HG丸ｺﾞｼｯｸM-PRO" w:hAnsi="HG丸ｺﾞｼｯｸM-PRO"/>
                <w:color w:val="000000" w:themeColor="text1"/>
                <w:sz w:val="18"/>
                <w:szCs w:val="18"/>
              </w:rPr>
            </w:pPr>
            <w:r w:rsidRPr="007451BC">
              <w:rPr>
                <w:rFonts w:ascii="HG丸ｺﾞｼｯｸM-PRO" w:eastAsia="HG丸ｺﾞｼｯｸM-PRO" w:hAnsi="HG丸ｺﾞｼｯｸM-PRO" w:hint="eastAsia"/>
                <w:color w:val="FF0000"/>
                <w:sz w:val="18"/>
                <w:szCs w:val="18"/>
              </w:rPr>
              <w:t>【教育研究部】</w:t>
            </w:r>
          </w:p>
        </w:tc>
        <w:tc>
          <w:tcPr>
            <w:tcW w:w="3120" w:type="dxa"/>
          </w:tcPr>
          <w:p w:rsidR="00C27002" w:rsidRPr="00F26392" w:rsidRDefault="00C27002" w:rsidP="0021235D">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・様々な体験から得た生徒の興味・関心・キャリア形成の方向性等に応じ、生徒一人一人に応じた学習活動や学習課題に取り組む機会を提供する。</w:t>
            </w:r>
          </w:p>
        </w:tc>
        <w:tc>
          <w:tcPr>
            <w:tcW w:w="3403" w:type="dxa"/>
          </w:tcPr>
          <w:p w:rsidR="0021235D" w:rsidRDefault="00C27002" w:rsidP="0021235D">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（生徒質問紙）</w:t>
            </w:r>
          </w:p>
          <w:p w:rsidR="00C27002" w:rsidRPr="00F26392" w:rsidRDefault="00C27002" w:rsidP="0021235D">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「総合的な学習の時間では、友だちと話し合うなどして、自分の考えを深めたり、広げたりすることができていますか。」肯定的回答の割合</w:t>
            </w:r>
          </w:p>
        </w:tc>
        <w:tc>
          <w:tcPr>
            <w:tcW w:w="812" w:type="dxa"/>
            <w:vAlign w:val="center"/>
          </w:tcPr>
          <w:p w:rsidR="0021235D" w:rsidRPr="00110311" w:rsidRDefault="00E40BFF" w:rsidP="0021235D">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８５</w:t>
            </w:r>
            <w:r w:rsidR="00916C23">
              <w:rPr>
                <w:rFonts w:ascii="HG丸ｺﾞｼｯｸM-PRO" w:eastAsia="HG丸ｺﾞｼｯｸM-PRO" w:hAnsi="HG丸ｺﾞｼｯｸM-PRO" w:hint="eastAsia"/>
                <w:sz w:val="18"/>
                <w:szCs w:val="18"/>
              </w:rPr>
              <w:t>％以上</w:t>
            </w:r>
          </w:p>
        </w:tc>
        <w:tc>
          <w:tcPr>
            <w:tcW w:w="735" w:type="dxa"/>
            <w:vAlign w:val="center"/>
          </w:tcPr>
          <w:p w:rsidR="0021235D" w:rsidRPr="009F0B73" w:rsidRDefault="0021235D" w:rsidP="0021235D">
            <w:pPr>
              <w:spacing w:line="240" w:lineRule="exact"/>
              <w:jc w:val="center"/>
              <w:rPr>
                <w:rFonts w:ascii="HG丸ｺﾞｼｯｸM-PRO" w:eastAsia="HG丸ｺﾞｼｯｸM-PRO" w:hAnsi="HG丸ｺﾞｼｯｸM-PRO"/>
                <w:color w:val="000000" w:themeColor="text1"/>
                <w:sz w:val="18"/>
                <w:szCs w:val="18"/>
              </w:rPr>
            </w:pPr>
          </w:p>
        </w:tc>
        <w:tc>
          <w:tcPr>
            <w:tcW w:w="735" w:type="dxa"/>
            <w:vAlign w:val="center"/>
          </w:tcPr>
          <w:p w:rsidR="0021235D" w:rsidRPr="009F0B73" w:rsidRDefault="0021235D" w:rsidP="0021235D">
            <w:pPr>
              <w:spacing w:line="240" w:lineRule="exact"/>
              <w:jc w:val="center"/>
              <w:rPr>
                <w:rFonts w:ascii="HG丸ｺﾞｼｯｸM-PRO" w:eastAsia="HG丸ｺﾞｼｯｸM-PRO" w:hAnsi="HG丸ｺﾞｼｯｸM-PRO"/>
                <w:color w:val="000000" w:themeColor="text1"/>
                <w:sz w:val="18"/>
                <w:szCs w:val="18"/>
              </w:rPr>
            </w:pPr>
          </w:p>
        </w:tc>
        <w:tc>
          <w:tcPr>
            <w:tcW w:w="840" w:type="dxa"/>
            <w:vAlign w:val="center"/>
          </w:tcPr>
          <w:p w:rsidR="0021235D" w:rsidRPr="009F0B73" w:rsidRDefault="0021235D" w:rsidP="0021235D">
            <w:pPr>
              <w:spacing w:line="240" w:lineRule="exact"/>
              <w:jc w:val="center"/>
              <w:rPr>
                <w:rFonts w:ascii="HG丸ｺﾞｼｯｸM-PRO" w:eastAsia="HG丸ｺﾞｼｯｸM-PRO" w:hAnsi="HG丸ｺﾞｼｯｸM-PRO"/>
                <w:color w:val="000000" w:themeColor="text1"/>
                <w:sz w:val="18"/>
                <w:szCs w:val="18"/>
              </w:rPr>
            </w:pPr>
          </w:p>
        </w:tc>
        <w:tc>
          <w:tcPr>
            <w:tcW w:w="525" w:type="dxa"/>
            <w:vAlign w:val="center"/>
          </w:tcPr>
          <w:p w:rsidR="0021235D" w:rsidRPr="009F0B73" w:rsidRDefault="0021235D" w:rsidP="0021235D">
            <w:pPr>
              <w:spacing w:line="240" w:lineRule="exact"/>
              <w:jc w:val="center"/>
              <w:rPr>
                <w:rFonts w:ascii="HG丸ｺﾞｼｯｸM-PRO" w:eastAsia="HG丸ｺﾞｼｯｸM-PRO" w:hAnsi="HG丸ｺﾞｼｯｸM-PRO"/>
                <w:color w:val="000000" w:themeColor="text1"/>
                <w:sz w:val="18"/>
                <w:szCs w:val="18"/>
              </w:rPr>
            </w:pPr>
          </w:p>
        </w:tc>
        <w:tc>
          <w:tcPr>
            <w:tcW w:w="3156" w:type="dxa"/>
          </w:tcPr>
          <w:p w:rsidR="0021235D" w:rsidRPr="00452EE9" w:rsidRDefault="0021235D" w:rsidP="0021235D">
            <w:pPr>
              <w:spacing w:line="240" w:lineRule="exact"/>
              <w:rPr>
                <w:rFonts w:ascii="HG丸ｺﾞｼｯｸM-PRO" w:eastAsia="HG丸ｺﾞｼｯｸM-PRO" w:hAnsi="HG丸ｺﾞｼｯｸM-PRO"/>
                <w:color w:val="000000" w:themeColor="text1"/>
                <w:sz w:val="16"/>
                <w:szCs w:val="16"/>
              </w:rPr>
            </w:pPr>
          </w:p>
        </w:tc>
        <w:tc>
          <w:tcPr>
            <w:tcW w:w="425" w:type="dxa"/>
            <w:vAlign w:val="center"/>
          </w:tcPr>
          <w:p w:rsidR="0021235D" w:rsidRPr="009F0B73" w:rsidRDefault="0021235D" w:rsidP="0021235D">
            <w:pPr>
              <w:spacing w:line="240" w:lineRule="exact"/>
              <w:jc w:val="center"/>
              <w:rPr>
                <w:rFonts w:ascii="HG丸ｺﾞｼｯｸM-PRO" w:eastAsia="HG丸ｺﾞｼｯｸM-PRO" w:hAnsi="HG丸ｺﾞｼｯｸM-PRO"/>
                <w:color w:val="000000" w:themeColor="text1"/>
                <w:sz w:val="18"/>
                <w:szCs w:val="18"/>
              </w:rPr>
            </w:pPr>
          </w:p>
        </w:tc>
        <w:tc>
          <w:tcPr>
            <w:tcW w:w="425" w:type="dxa"/>
            <w:vAlign w:val="center"/>
          </w:tcPr>
          <w:p w:rsidR="0021235D" w:rsidRPr="009F0B73" w:rsidRDefault="0021235D" w:rsidP="0021235D">
            <w:pPr>
              <w:spacing w:line="240" w:lineRule="exact"/>
              <w:jc w:val="center"/>
              <w:rPr>
                <w:rFonts w:ascii="HG丸ｺﾞｼｯｸM-PRO" w:eastAsia="HG丸ｺﾞｼｯｸM-PRO" w:hAnsi="HG丸ｺﾞｼｯｸM-PRO"/>
                <w:color w:val="000000" w:themeColor="text1"/>
                <w:sz w:val="18"/>
                <w:szCs w:val="18"/>
              </w:rPr>
            </w:pPr>
          </w:p>
        </w:tc>
        <w:tc>
          <w:tcPr>
            <w:tcW w:w="425" w:type="dxa"/>
            <w:vAlign w:val="center"/>
          </w:tcPr>
          <w:p w:rsidR="0021235D" w:rsidRPr="009F0B73" w:rsidRDefault="0021235D" w:rsidP="0021235D">
            <w:pPr>
              <w:spacing w:line="240" w:lineRule="exact"/>
              <w:jc w:val="center"/>
              <w:rPr>
                <w:rFonts w:ascii="HG丸ｺﾞｼｯｸM-PRO" w:eastAsia="HG丸ｺﾞｼｯｸM-PRO" w:hAnsi="HG丸ｺﾞｼｯｸM-PRO"/>
                <w:color w:val="000000" w:themeColor="text1"/>
                <w:sz w:val="18"/>
                <w:szCs w:val="18"/>
              </w:rPr>
            </w:pPr>
          </w:p>
        </w:tc>
        <w:tc>
          <w:tcPr>
            <w:tcW w:w="1843" w:type="dxa"/>
          </w:tcPr>
          <w:p w:rsidR="0021235D" w:rsidRPr="00C61BFF" w:rsidRDefault="0021235D" w:rsidP="0021235D">
            <w:pPr>
              <w:spacing w:line="240" w:lineRule="exact"/>
              <w:rPr>
                <w:rFonts w:ascii="HG丸ｺﾞｼｯｸM-PRO" w:eastAsia="HG丸ｺﾞｼｯｸM-PRO" w:hAnsi="HG丸ｺﾞｼｯｸM-PRO"/>
                <w:color w:val="000000" w:themeColor="text1"/>
                <w:sz w:val="18"/>
                <w:szCs w:val="18"/>
              </w:rPr>
            </w:pPr>
          </w:p>
        </w:tc>
        <w:tc>
          <w:tcPr>
            <w:tcW w:w="1559" w:type="dxa"/>
          </w:tcPr>
          <w:p w:rsidR="0021235D" w:rsidRPr="00892C25" w:rsidRDefault="0021235D" w:rsidP="0021235D">
            <w:pPr>
              <w:spacing w:line="240" w:lineRule="exact"/>
              <w:rPr>
                <w:rFonts w:ascii="HG丸ｺﾞｼｯｸM-PRO" w:eastAsia="HG丸ｺﾞｼｯｸM-PRO" w:hAnsi="HG丸ｺﾞｼｯｸM-PRO"/>
                <w:color w:val="000000" w:themeColor="text1"/>
                <w:sz w:val="18"/>
                <w:szCs w:val="18"/>
              </w:rPr>
            </w:pPr>
          </w:p>
        </w:tc>
      </w:tr>
      <w:tr w:rsidR="0021235D" w:rsidRPr="009F0B73" w:rsidTr="0047712F">
        <w:trPr>
          <w:cantSplit/>
          <w:trHeight w:val="766"/>
          <w:jc w:val="center"/>
        </w:trPr>
        <w:tc>
          <w:tcPr>
            <w:tcW w:w="815" w:type="dxa"/>
            <w:vMerge/>
            <w:vAlign w:val="center"/>
          </w:tcPr>
          <w:p w:rsidR="0021235D" w:rsidRPr="009F0B73" w:rsidRDefault="0021235D" w:rsidP="0021235D">
            <w:pPr>
              <w:spacing w:line="320" w:lineRule="exact"/>
              <w:jc w:val="center"/>
              <w:rPr>
                <w:rFonts w:ascii="AR P丸ゴシック体M" w:eastAsia="AR P丸ゴシック体M" w:hAnsi="AR P丸ゴシック体M"/>
                <w:color w:val="000000" w:themeColor="text1"/>
                <w:sz w:val="18"/>
                <w:szCs w:val="18"/>
              </w:rPr>
            </w:pPr>
          </w:p>
        </w:tc>
        <w:tc>
          <w:tcPr>
            <w:tcW w:w="1131" w:type="dxa"/>
            <w:vMerge/>
          </w:tcPr>
          <w:p w:rsidR="0021235D" w:rsidRPr="009F0B73" w:rsidRDefault="0021235D" w:rsidP="0021235D">
            <w:pPr>
              <w:spacing w:line="240" w:lineRule="exact"/>
              <w:rPr>
                <w:rFonts w:ascii="HG丸ｺﾞｼｯｸM-PRO" w:eastAsia="HG丸ｺﾞｼｯｸM-PRO" w:hAnsi="HG丸ｺﾞｼｯｸM-PRO"/>
                <w:color w:val="000000" w:themeColor="text1"/>
                <w:sz w:val="18"/>
                <w:szCs w:val="18"/>
              </w:rPr>
            </w:pPr>
          </w:p>
        </w:tc>
        <w:tc>
          <w:tcPr>
            <w:tcW w:w="2272" w:type="dxa"/>
            <w:vAlign w:val="center"/>
          </w:tcPr>
          <w:p w:rsidR="0021235D" w:rsidRDefault="0021235D" w:rsidP="0021235D">
            <w:pPr>
              <w:spacing w:line="240" w:lineRule="exact"/>
              <w:rPr>
                <w:rFonts w:ascii="HG丸ｺﾞｼｯｸM-PRO" w:eastAsia="HG丸ｺﾞｼｯｸM-PRO" w:hAnsi="HG丸ｺﾞｼｯｸM-PRO"/>
                <w:color w:val="000000" w:themeColor="text1"/>
                <w:sz w:val="18"/>
                <w:szCs w:val="18"/>
              </w:rPr>
            </w:pPr>
            <w:r w:rsidRPr="009F0B73">
              <w:rPr>
                <w:rFonts w:ascii="HG丸ｺﾞｼｯｸM-PRO" w:eastAsia="HG丸ｺﾞｼｯｸM-PRO" w:hAnsi="HG丸ｺﾞｼｯｸM-PRO" w:hint="eastAsia"/>
                <w:color w:val="000000" w:themeColor="text1"/>
                <w:sz w:val="18"/>
                <w:szCs w:val="18"/>
              </w:rPr>
              <w:t>特設授業「まなびスペシャル」の充実</w:t>
            </w:r>
          </w:p>
          <w:p w:rsidR="0021235D" w:rsidRPr="009F0B73" w:rsidRDefault="0021235D" w:rsidP="0021235D">
            <w:pPr>
              <w:spacing w:line="240" w:lineRule="exact"/>
              <w:rPr>
                <w:rFonts w:ascii="HG丸ｺﾞｼｯｸM-PRO" w:eastAsia="HG丸ｺﾞｼｯｸM-PRO" w:hAnsi="HG丸ｺﾞｼｯｸM-PRO"/>
                <w:color w:val="000000" w:themeColor="text1"/>
                <w:sz w:val="18"/>
                <w:szCs w:val="18"/>
              </w:rPr>
            </w:pPr>
            <w:r w:rsidRPr="007451BC">
              <w:rPr>
                <w:rFonts w:ascii="HG丸ｺﾞｼｯｸM-PRO" w:eastAsia="HG丸ｺﾞｼｯｸM-PRO" w:hAnsi="HG丸ｺﾞｼｯｸM-PRO" w:hint="eastAsia"/>
                <w:color w:val="FF0000"/>
                <w:sz w:val="18"/>
                <w:szCs w:val="18"/>
              </w:rPr>
              <w:t>【教育研究部】</w:t>
            </w:r>
          </w:p>
        </w:tc>
        <w:tc>
          <w:tcPr>
            <w:tcW w:w="3120" w:type="dxa"/>
          </w:tcPr>
          <w:p w:rsidR="0021235D" w:rsidRPr="00F26392" w:rsidRDefault="00C27002" w:rsidP="0021235D">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・本物（専門家）との出会いで社会を意識し、自らの生き方を見つめる学びを推進する。（３回/年間）</w:t>
            </w:r>
          </w:p>
        </w:tc>
        <w:tc>
          <w:tcPr>
            <w:tcW w:w="3403" w:type="dxa"/>
          </w:tcPr>
          <w:p w:rsidR="0021235D" w:rsidRDefault="00C27002" w:rsidP="0021235D">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（生徒質問紙）</w:t>
            </w:r>
          </w:p>
          <w:p w:rsidR="00C27002" w:rsidRPr="00F26392" w:rsidRDefault="00C27002" w:rsidP="0021235D">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「『まなびスペシャル』は、自らの生き方や、自分自身を見つめる機会となりましたか。」肯定的回答の割合</w:t>
            </w:r>
          </w:p>
        </w:tc>
        <w:tc>
          <w:tcPr>
            <w:tcW w:w="812" w:type="dxa"/>
            <w:vAlign w:val="center"/>
          </w:tcPr>
          <w:p w:rsidR="0021235D" w:rsidRPr="00110311" w:rsidRDefault="00916C23" w:rsidP="0021235D">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８０％以上</w:t>
            </w:r>
          </w:p>
        </w:tc>
        <w:tc>
          <w:tcPr>
            <w:tcW w:w="735" w:type="dxa"/>
            <w:vAlign w:val="center"/>
          </w:tcPr>
          <w:p w:rsidR="0021235D" w:rsidRPr="009F0B73" w:rsidRDefault="0021235D" w:rsidP="0021235D">
            <w:pPr>
              <w:spacing w:line="240" w:lineRule="exact"/>
              <w:jc w:val="center"/>
              <w:rPr>
                <w:rFonts w:ascii="HG丸ｺﾞｼｯｸM-PRO" w:eastAsia="HG丸ｺﾞｼｯｸM-PRO" w:hAnsi="HG丸ｺﾞｼｯｸM-PRO"/>
                <w:color w:val="000000" w:themeColor="text1"/>
                <w:sz w:val="18"/>
                <w:szCs w:val="18"/>
              </w:rPr>
            </w:pPr>
          </w:p>
        </w:tc>
        <w:tc>
          <w:tcPr>
            <w:tcW w:w="735" w:type="dxa"/>
            <w:vAlign w:val="center"/>
          </w:tcPr>
          <w:p w:rsidR="0021235D" w:rsidRPr="009F0B73" w:rsidRDefault="0021235D" w:rsidP="0021235D">
            <w:pPr>
              <w:spacing w:line="240" w:lineRule="exact"/>
              <w:jc w:val="center"/>
              <w:rPr>
                <w:rFonts w:ascii="HG丸ｺﾞｼｯｸM-PRO" w:eastAsia="HG丸ｺﾞｼｯｸM-PRO" w:hAnsi="HG丸ｺﾞｼｯｸM-PRO"/>
                <w:color w:val="000000" w:themeColor="text1"/>
                <w:sz w:val="18"/>
                <w:szCs w:val="18"/>
              </w:rPr>
            </w:pPr>
          </w:p>
        </w:tc>
        <w:tc>
          <w:tcPr>
            <w:tcW w:w="840" w:type="dxa"/>
            <w:vAlign w:val="center"/>
          </w:tcPr>
          <w:p w:rsidR="0021235D" w:rsidRPr="009F0B73" w:rsidRDefault="0021235D" w:rsidP="0021235D">
            <w:pPr>
              <w:spacing w:line="240" w:lineRule="exact"/>
              <w:jc w:val="center"/>
              <w:rPr>
                <w:rFonts w:ascii="HG丸ｺﾞｼｯｸM-PRO" w:eastAsia="HG丸ｺﾞｼｯｸM-PRO" w:hAnsi="HG丸ｺﾞｼｯｸM-PRO"/>
                <w:color w:val="000000" w:themeColor="text1"/>
                <w:sz w:val="18"/>
                <w:szCs w:val="18"/>
              </w:rPr>
            </w:pPr>
          </w:p>
        </w:tc>
        <w:tc>
          <w:tcPr>
            <w:tcW w:w="525" w:type="dxa"/>
            <w:vAlign w:val="center"/>
          </w:tcPr>
          <w:p w:rsidR="0021235D" w:rsidRPr="009F0B73" w:rsidRDefault="0021235D" w:rsidP="0021235D">
            <w:pPr>
              <w:spacing w:line="240" w:lineRule="exact"/>
              <w:jc w:val="center"/>
              <w:rPr>
                <w:rFonts w:ascii="HG丸ｺﾞｼｯｸM-PRO" w:eastAsia="HG丸ｺﾞｼｯｸM-PRO" w:hAnsi="HG丸ｺﾞｼｯｸM-PRO"/>
                <w:color w:val="000000" w:themeColor="text1"/>
                <w:sz w:val="18"/>
                <w:szCs w:val="18"/>
              </w:rPr>
            </w:pPr>
          </w:p>
        </w:tc>
        <w:tc>
          <w:tcPr>
            <w:tcW w:w="3156" w:type="dxa"/>
          </w:tcPr>
          <w:p w:rsidR="0021235D" w:rsidRPr="00452EE9" w:rsidRDefault="0021235D" w:rsidP="0021235D">
            <w:pPr>
              <w:spacing w:line="240" w:lineRule="exact"/>
              <w:rPr>
                <w:rFonts w:ascii="HG丸ｺﾞｼｯｸM-PRO" w:eastAsia="HG丸ｺﾞｼｯｸM-PRO" w:hAnsi="HG丸ｺﾞｼｯｸM-PRO"/>
                <w:color w:val="000000" w:themeColor="text1"/>
                <w:sz w:val="16"/>
                <w:szCs w:val="16"/>
              </w:rPr>
            </w:pPr>
          </w:p>
        </w:tc>
        <w:tc>
          <w:tcPr>
            <w:tcW w:w="425" w:type="dxa"/>
            <w:vAlign w:val="center"/>
          </w:tcPr>
          <w:p w:rsidR="0021235D" w:rsidRPr="009F0B73" w:rsidRDefault="0021235D" w:rsidP="0021235D">
            <w:pPr>
              <w:spacing w:line="240" w:lineRule="exact"/>
              <w:jc w:val="center"/>
              <w:rPr>
                <w:rFonts w:ascii="HG丸ｺﾞｼｯｸM-PRO" w:eastAsia="HG丸ｺﾞｼｯｸM-PRO" w:hAnsi="HG丸ｺﾞｼｯｸM-PRO"/>
                <w:color w:val="000000" w:themeColor="text1"/>
                <w:sz w:val="18"/>
                <w:szCs w:val="18"/>
              </w:rPr>
            </w:pPr>
          </w:p>
        </w:tc>
        <w:tc>
          <w:tcPr>
            <w:tcW w:w="425" w:type="dxa"/>
            <w:vAlign w:val="center"/>
          </w:tcPr>
          <w:p w:rsidR="0021235D" w:rsidRPr="009F0B73" w:rsidRDefault="0021235D" w:rsidP="0021235D">
            <w:pPr>
              <w:spacing w:line="240" w:lineRule="exact"/>
              <w:jc w:val="center"/>
              <w:rPr>
                <w:rFonts w:ascii="HG丸ｺﾞｼｯｸM-PRO" w:eastAsia="HG丸ｺﾞｼｯｸM-PRO" w:hAnsi="HG丸ｺﾞｼｯｸM-PRO"/>
                <w:color w:val="000000" w:themeColor="text1"/>
                <w:sz w:val="18"/>
                <w:szCs w:val="18"/>
              </w:rPr>
            </w:pPr>
          </w:p>
        </w:tc>
        <w:tc>
          <w:tcPr>
            <w:tcW w:w="425" w:type="dxa"/>
            <w:vAlign w:val="center"/>
          </w:tcPr>
          <w:p w:rsidR="0021235D" w:rsidRPr="009F0B73" w:rsidRDefault="0021235D" w:rsidP="0021235D">
            <w:pPr>
              <w:spacing w:line="240" w:lineRule="exact"/>
              <w:jc w:val="center"/>
              <w:rPr>
                <w:rFonts w:ascii="HG丸ｺﾞｼｯｸM-PRO" w:eastAsia="HG丸ｺﾞｼｯｸM-PRO" w:hAnsi="HG丸ｺﾞｼｯｸM-PRO"/>
                <w:color w:val="000000" w:themeColor="text1"/>
                <w:sz w:val="18"/>
                <w:szCs w:val="18"/>
              </w:rPr>
            </w:pPr>
          </w:p>
        </w:tc>
        <w:tc>
          <w:tcPr>
            <w:tcW w:w="1843" w:type="dxa"/>
          </w:tcPr>
          <w:p w:rsidR="0021235D" w:rsidRPr="009F0B73" w:rsidRDefault="0021235D" w:rsidP="0021235D">
            <w:pPr>
              <w:spacing w:line="240" w:lineRule="exact"/>
              <w:rPr>
                <w:rFonts w:ascii="HG丸ｺﾞｼｯｸM-PRO" w:eastAsia="HG丸ｺﾞｼｯｸM-PRO" w:hAnsi="HG丸ｺﾞｼｯｸM-PRO"/>
                <w:color w:val="000000" w:themeColor="text1"/>
                <w:sz w:val="18"/>
                <w:szCs w:val="18"/>
              </w:rPr>
            </w:pPr>
          </w:p>
        </w:tc>
        <w:tc>
          <w:tcPr>
            <w:tcW w:w="1559" w:type="dxa"/>
          </w:tcPr>
          <w:p w:rsidR="0021235D" w:rsidRPr="009F0B73" w:rsidRDefault="0021235D" w:rsidP="0021235D">
            <w:pPr>
              <w:spacing w:line="240" w:lineRule="exact"/>
              <w:rPr>
                <w:rFonts w:ascii="HG丸ｺﾞｼｯｸM-PRO" w:eastAsia="HG丸ｺﾞｼｯｸM-PRO" w:hAnsi="HG丸ｺﾞｼｯｸM-PRO"/>
                <w:color w:val="000000" w:themeColor="text1"/>
                <w:sz w:val="18"/>
                <w:szCs w:val="18"/>
              </w:rPr>
            </w:pPr>
          </w:p>
        </w:tc>
      </w:tr>
      <w:tr w:rsidR="00620A8F" w:rsidRPr="009F0B73" w:rsidTr="008A3536">
        <w:trPr>
          <w:cantSplit/>
          <w:trHeight w:val="493"/>
          <w:jc w:val="center"/>
        </w:trPr>
        <w:tc>
          <w:tcPr>
            <w:tcW w:w="815" w:type="dxa"/>
            <w:vMerge/>
            <w:vAlign w:val="center"/>
          </w:tcPr>
          <w:p w:rsidR="00620A8F" w:rsidRPr="009F0B73" w:rsidRDefault="00620A8F" w:rsidP="00620A8F">
            <w:pPr>
              <w:spacing w:line="320" w:lineRule="exact"/>
              <w:jc w:val="center"/>
              <w:rPr>
                <w:rFonts w:ascii="AR P丸ゴシック体M" w:eastAsia="AR P丸ゴシック体M" w:hAnsi="AR P丸ゴシック体M"/>
                <w:color w:val="000000" w:themeColor="text1"/>
                <w:sz w:val="18"/>
                <w:szCs w:val="18"/>
              </w:rPr>
            </w:pPr>
          </w:p>
        </w:tc>
        <w:tc>
          <w:tcPr>
            <w:tcW w:w="1131" w:type="dxa"/>
            <w:vMerge/>
          </w:tcPr>
          <w:p w:rsidR="00620A8F" w:rsidRPr="009F0B73" w:rsidRDefault="00620A8F" w:rsidP="00620A8F">
            <w:pPr>
              <w:spacing w:line="240" w:lineRule="exact"/>
              <w:rPr>
                <w:rFonts w:ascii="HG丸ｺﾞｼｯｸM-PRO" w:eastAsia="HG丸ｺﾞｼｯｸM-PRO" w:hAnsi="HG丸ｺﾞｼｯｸM-PRO"/>
                <w:color w:val="000000" w:themeColor="text1"/>
                <w:sz w:val="18"/>
                <w:szCs w:val="18"/>
              </w:rPr>
            </w:pPr>
          </w:p>
        </w:tc>
        <w:tc>
          <w:tcPr>
            <w:tcW w:w="2272" w:type="dxa"/>
            <w:vAlign w:val="center"/>
          </w:tcPr>
          <w:p w:rsidR="00620A8F" w:rsidRDefault="00620A8F" w:rsidP="00620A8F">
            <w:pPr>
              <w:spacing w:line="240" w:lineRule="exact"/>
              <w:rPr>
                <w:rFonts w:ascii="HG丸ｺﾞｼｯｸM-PRO" w:eastAsia="HG丸ｺﾞｼｯｸM-PRO" w:hAnsi="HG丸ｺﾞｼｯｸM-PRO"/>
                <w:color w:val="000000" w:themeColor="text1"/>
                <w:sz w:val="18"/>
                <w:szCs w:val="18"/>
              </w:rPr>
            </w:pPr>
            <w:r w:rsidRPr="009F0B73">
              <w:rPr>
                <w:rFonts w:ascii="HG丸ｺﾞｼｯｸM-PRO" w:eastAsia="HG丸ｺﾞｼｯｸM-PRO" w:hAnsi="HG丸ｺﾞｼｯｸM-PRO" w:hint="eastAsia"/>
                <w:color w:val="000000" w:themeColor="text1"/>
                <w:sz w:val="18"/>
                <w:szCs w:val="18"/>
              </w:rPr>
              <w:t>異文化間交流活動の充実</w:t>
            </w:r>
          </w:p>
          <w:p w:rsidR="00620A8F" w:rsidRPr="009F0B73" w:rsidRDefault="00620A8F" w:rsidP="00620A8F">
            <w:pPr>
              <w:spacing w:line="240" w:lineRule="exact"/>
              <w:rPr>
                <w:rFonts w:ascii="HG丸ｺﾞｼｯｸM-PRO" w:eastAsia="HG丸ｺﾞｼｯｸM-PRO" w:hAnsi="HG丸ｺﾞｼｯｸM-PRO"/>
                <w:color w:val="000000" w:themeColor="text1"/>
                <w:sz w:val="18"/>
                <w:szCs w:val="18"/>
              </w:rPr>
            </w:pPr>
            <w:r w:rsidRPr="007451BC">
              <w:rPr>
                <w:rFonts w:ascii="HG丸ｺﾞｼｯｸM-PRO" w:eastAsia="HG丸ｺﾞｼｯｸM-PRO" w:hAnsi="HG丸ｺﾞｼｯｸM-PRO" w:hint="eastAsia"/>
                <w:color w:val="0070C0"/>
                <w:sz w:val="18"/>
                <w:szCs w:val="18"/>
              </w:rPr>
              <w:t>【教務部】</w:t>
            </w:r>
          </w:p>
        </w:tc>
        <w:tc>
          <w:tcPr>
            <w:tcW w:w="3120" w:type="dxa"/>
            <w:tcBorders>
              <w:top w:val="single" w:sz="4" w:space="0" w:color="auto"/>
              <w:left w:val="single" w:sz="4" w:space="0" w:color="auto"/>
              <w:bottom w:val="single" w:sz="4" w:space="0" w:color="auto"/>
              <w:right w:val="single" w:sz="4" w:space="0" w:color="auto"/>
            </w:tcBorders>
          </w:tcPr>
          <w:p w:rsidR="00620A8F" w:rsidRDefault="00620A8F" w:rsidP="00620A8F">
            <w:pPr>
              <w:spacing w:line="220" w:lineRule="exac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・アートマイル活動等の多様な国の人々との交流を通し、国を超えて理解し合い、協力し、世界平和を実現する教育を推進する。</w:t>
            </w:r>
          </w:p>
        </w:tc>
        <w:tc>
          <w:tcPr>
            <w:tcW w:w="3403" w:type="dxa"/>
            <w:tcBorders>
              <w:top w:val="single" w:sz="4" w:space="0" w:color="auto"/>
              <w:left w:val="single" w:sz="4" w:space="0" w:color="auto"/>
              <w:bottom w:val="single" w:sz="4" w:space="0" w:color="auto"/>
              <w:right w:val="single" w:sz="4" w:space="0" w:color="auto"/>
            </w:tcBorders>
          </w:tcPr>
          <w:p w:rsidR="00620A8F" w:rsidRDefault="00620A8F" w:rsidP="00620A8F">
            <w:pPr>
              <w:spacing w:line="220" w:lineRule="exac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（生徒質問紙）</w:t>
            </w:r>
          </w:p>
          <w:p w:rsidR="00620A8F" w:rsidRDefault="00620A8F" w:rsidP="00620A8F">
            <w:pPr>
              <w:spacing w:line="220" w:lineRule="exac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「外国の人と友達になったり、外国のことについてもっと知りたいと思ったりしますか。」肯定的な回答の割合</w:t>
            </w:r>
          </w:p>
        </w:tc>
        <w:tc>
          <w:tcPr>
            <w:tcW w:w="812" w:type="dxa"/>
            <w:vAlign w:val="center"/>
          </w:tcPr>
          <w:p w:rsidR="00620A8F" w:rsidRPr="00110311" w:rsidRDefault="00620A8F" w:rsidP="00620A8F">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８０％以上</w:t>
            </w:r>
          </w:p>
        </w:tc>
        <w:tc>
          <w:tcPr>
            <w:tcW w:w="735" w:type="dxa"/>
            <w:vAlign w:val="center"/>
          </w:tcPr>
          <w:p w:rsidR="00620A8F" w:rsidRPr="009F0B73" w:rsidRDefault="00620A8F" w:rsidP="00620A8F">
            <w:pPr>
              <w:spacing w:line="240" w:lineRule="exact"/>
              <w:jc w:val="center"/>
              <w:rPr>
                <w:rFonts w:ascii="HG丸ｺﾞｼｯｸM-PRO" w:eastAsia="HG丸ｺﾞｼｯｸM-PRO" w:hAnsi="HG丸ｺﾞｼｯｸM-PRO"/>
                <w:color w:val="000000" w:themeColor="text1"/>
                <w:sz w:val="18"/>
                <w:szCs w:val="18"/>
              </w:rPr>
            </w:pPr>
          </w:p>
        </w:tc>
        <w:tc>
          <w:tcPr>
            <w:tcW w:w="735" w:type="dxa"/>
            <w:vAlign w:val="center"/>
          </w:tcPr>
          <w:p w:rsidR="00620A8F" w:rsidRPr="009F0B73" w:rsidRDefault="00620A8F" w:rsidP="00620A8F">
            <w:pPr>
              <w:spacing w:line="240" w:lineRule="exact"/>
              <w:jc w:val="center"/>
              <w:rPr>
                <w:rFonts w:ascii="HG丸ｺﾞｼｯｸM-PRO" w:eastAsia="HG丸ｺﾞｼｯｸM-PRO" w:hAnsi="HG丸ｺﾞｼｯｸM-PRO"/>
                <w:color w:val="000000" w:themeColor="text1"/>
                <w:sz w:val="18"/>
                <w:szCs w:val="18"/>
              </w:rPr>
            </w:pPr>
          </w:p>
        </w:tc>
        <w:tc>
          <w:tcPr>
            <w:tcW w:w="840" w:type="dxa"/>
            <w:vAlign w:val="center"/>
          </w:tcPr>
          <w:p w:rsidR="00620A8F" w:rsidRPr="009F0B73" w:rsidRDefault="00620A8F" w:rsidP="00620A8F">
            <w:pPr>
              <w:spacing w:line="240" w:lineRule="exact"/>
              <w:jc w:val="center"/>
              <w:rPr>
                <w:rFonts w:ascii="HG丸ｺﾞｼｯｸM-PRO" w:eastAsia="HG丸ｺﾞｼｯｸM-PRO" w:hAnsi="HG丸ｺﾞｼｯｸM-PRO"/>
                <w:color w:val="000000" w:themeColor="text1"/>
                <w:sz w:val="18"/>
                <w:szCs w:val="18"/>
              </w:rPr>
            </w:pPr>
          </w:p>
        </w:tc>
        <w:tc>
          <w:tcPr>
            <w:tcW w:w="525" w:type="dxa"/>
            <w:vAlign w:val="center"/>
          </w:tcPr>
          <w:p w:rsidR="00620A8F" w:rsidRPr="009F0B73" w:rsidRDefault="00620A8F" w:rsidP="00620A8F">
            <w:pPr>
              <w:spacing w:line="240" w:lineRule="exact"/>
              <w:jc w:val="center"/>
              <w:rPr>
                <w:rFonts w:ascii="HG丸ｺﾞｼｯｸM-PRO" w:eastAsia="HG丸ｺﾞｼｯｸM-PRO" w:hAnsi="HG丸ｺﾞｼｯｸM-PRO"/>
                <w:color w:val="000000" w:themeColor="text1"/>
                <w:sz w:val="18"/>
                <w:szCs w:val="18"/>
              </w:rPr>
            </w:pPr>
          </w:p>
        </w:tc>
        <w:tc>
          <w:tcPr>
            <w:tcW w:w="3156" w:type="dxa"/>
          </w:tcPr>
          <w:p w:rsidR="00620A8F" w:rsidRPr="00452EE9" w:rsidRDefault="00620A8F" w:rsidP="00620A8F">
            <w:pPr>
              <w:spacing w:line="240" w:lineRule="exact"/>
              <w:rPr>
                <w:rFonts w:ascii="HG丸ｺﾞｼｯｸM-PRO" w:eastAsia="HG丸ｺﾞｼｯｸM-PRO" w:hAnsi="HG丸ｺﾞｼｯｸM-PRO"/>
                <w:color w:val="000000" w:themeColor="text1"/>
                <w:sz w:val="16"/>
                <w:szCs w:val="16"/>
              </w:rPr>
            </w:pPr>
          </w:p>
        </w:tc>
        <w:tc>
          <w:tcPr>
            <w:tcW w:w="425" w:type="dxa"/>
            <w:vAlign w:val="center"/>
          </w:tcPr>
          <w:p w:rsidR="00620A8F" w:rsidRPr="009F0B73" w:rsidRDefault="00620A8F" w:rsidP="00620A8F">
            <w:pPr>
              <w:spacing w:line="240" w:lineRule="exact"/>
              <w:jc w:val="center"/>
              <w:rPr>
                <w:rFonts w:ascii="HG丸ｺﾞｼｯｸM-PRO" w:eastAsia="HG丸ｺﾞｼｯｸM-PRO" w:hAnsi="HG丸ｺﾞｼｯｸM-PRO"/>
                <w:color w:val="000000" w:themeColor="text1"/>
                <w:sz w:val="18"/>
                <w:szCs w:val="18"/>
              </w:rPr>
            </w:pPr>
          </w:p>
        </w:tc>
        <w:tc>
          <w:tcPr>
            <w:tcW w:w="425" w:type="dxa"/>
            <w:vAlign w:val="center"/>
          </w:tcPr>
          <w:p w:rsidR="00620A8F" w:rsidRPr="009F0B73" w:rsidRDefault="00620A8F" w:rsidP="00620A8F">
            <w:pPr>
              <w:spacing w:line="240" w:lineRule="exact"/>
              <w:jc w:val="center"/>
              <w:rPr>
                <w:rFonts w:ascii="HG丸ｺﾞｼｯｸM-PRO" w:eastAsia="HG丸ｺﾞｼｯｸM-PRO" w:hAnsi="HG丸ｺﾞｼｯｸM-PRO"/>
                <w:color w:val="000000" w:themeColor="text1"/>
                <w:sz w:val="18"/>
                <w:szCs w:val="18"/>
              </w:rPr>
            </w:pPr>
          </w:p>
        </w:tc>
        <w:tc>
          <w:tcPr>
            <w:tcW w:w="425" w:type="dxa"/>
            <w:vAlign w:val="center"/>
          </w:tcPr>
          <w:p w:rsidR="00620A8F" w:rsidRPr="009F0B73" w:rsidRDefault="00620A8F" w:rsidP="00620A8F">
            <w:pPr>
              <w:spacing w:line="240" w:lineRule="exact"/>
              <w:jc w:val="center"/>
              <w:rPr>
                <w:rFonts w:ascii="HG丸ｺﾞｼｯｸM-PRO" w:eastAsia="HG丸ｺﾞｼｯｸM-PRO" w:hAnsi="HG丸ｺﾞｼｯｸM-PRO"/>
                <w:color w:val="000000" w:themeColor="text1"/>
                <w:sz w:val="18"/>
                <w:szCs w:val="18"/>
              </w:rPr>
            </w:pPr>
          </w:p>
        </w:tc>
        <w:tc>
          <w:tcPr>
            <w:tcW w:w="1843" w:type="dxa"/>
          </w:tcPr>
          <w:p w:rsidR="00620A8F" w:rsidRPr="009F0B73" w:rsidRDefault="00620A8F" w:rsidP="00620A8F">
            <w:pPr>
              <w:spacing w:line="240" w:lineRule="exact"/>
              <w:rPr>
                <w:rFonts w:ascii="HG丸ｺﾞｼｯｸM-PRO" w:eastAsia="HG丸ｺﾞｼｯｸM-PRO" w:hAnsi="HG丸ｺﾞｼｯｸM-PRO"/>
                <w:color w:val="000000" w:themeColor="text1"/>
                <w:sz w:val="18"/>
                <w:szCs w:val="18"/>
              </w:rPr>
            </w:pPr>
          </w:p>
        </w:tc>
        <w:tc>
          <w:tcPr>
            <w:tcW w:w="1559" w:type="dxa"/>
          </w:tcPr>
          <w:p w:rsidR="00620A8F" w:rsidRPr="009F0B73" w:rsidRDefault="00620A8F" w:rsidP="00620A8F">
            <w:pPr>
              <w:spacing w:line="240" w:lineRule="exact"/>
              <w:rPr>
                <w:rFonts w:ascii="HG丸ｺﾞｼｯｸM-PRO" w:eastAsia="HG丸ｺﾞｼｯｸM-PRO" w:hAnsi="HG丸ｺﾞｼｯｸM-PRO"/>
                <w:color w:val="000000" w:themeColor="text1"/>
                <w:sz w:val="18"/>
                <w:szCs w:val="18"/>
              </w:rPr>
            </w:pPr>
          </w:p>
        </w:tc>
      </w:tr>
      <w:tr w:rsidR="0021235D" w:rsidRPr="009F0B73" w:rsidTr="008A3536">
        <w:trPr>
          <w:cantSplit/>
          <w:trHeight w:val="605"/>
          <w:jc w:val="center"/>
        </w:trPr>
        <w:tc>
          <w:tcPr>
            <w:tcW w:w="815" w:type="dxa"/>
            <w:vMerge/>
            <w:vAlign w:val="center"/>
          </w:tcPr>
          <w:p w:rsidR="0021235D" w:rsidRPr="009F0B73" w:rsidRDefault="0021235D" w:rsidP="0021235D">
            <w:pPr>
              <w:spacing w:line="320" w:lineRule="exact"/>
              <w:jc w:val="center"/>
              <w:rPr>
                <w:rFonts w:ascii="AR P丸ゴシック体M" w:eastAsia="AR P丸ゴシック体M" w:hAnsi="AR P丸ゴシック体M"/>
                <w:color w:val="000000" w:themeColor="text1"/>
                <w:sz w:val="18"/>
                <w:szCs w:val="18"/>
              </w:rPr>
            </w:pPr>
          </w:p>
        </w:tc>
        <w:tc>
          <w:tcPr>
            <w:tcW w:w="1131" w:type="dxa"/>
            <w:vMerge/>
          </w:tcPr>
          <w:p w:rsidR="0021235D" w:rsidRPr="009F0B73" w:rsidRDefault="0021235D" w:rsidP="0021235D">
            <w:pPr>
              <w:spacing w:line="240" w:lineRule="exact"/>
              <w:rPr>
                <w:rFonts w:ascii="HG丸ｺﾞｼｯｸM-PRO" w:eastAsia="HG丸ｺﾞｼｯｸM-PRO" w:hAnsi="HG丸ｺﾞｼｯｸM-PRO"/>
                <w:color w:val="000000" w:themeColor="text1"/>
                <w:sz w:val="18"/>
                <w:szCs w:val="18"/>
              </w:rPr>
            </w:pPr>
          </w:p>
        </w:tc>
        <w:tc>
          <w:tcPr>
            <w:tcW w:w="2272" w:type="dxa"/>
            <w:vAlign w:val="center"/>
          </w:tcPr>
          <w:p w:rsidR="0021235D" w:rsidRPr="009F0B73" w:rsidRDefault="0021235D" w:rsidP="0021235D">
            <w:pPr>
              <w:spacing w:line="240" w:lineRule="exact"/>
              <w:rPr>
                <w:rFonts w:ascii="HG丸ｺﾞｼｯｸM-PRO" w:eastAsia="HG丸ｺﾞｼｯｸM-PRO" w:hAnsi="HG丸ｺﾞｼｯｸM-PRO"/>
                <w:color w:val="000000" w:themeColor="text1"/>
                <w:sz w:val="18"/>
                <w:szCs w:val="18"/>
              </w:rPr>
            </w:pPr>
            <w:r w:rsidRPr="009F0B73">
              <w:rPr>
                <w:rFonts w:ascii="HG丸ｺﾞｼｯｸM-PRO" w:eastAsia="HG丸ｺﾞｼｯｸM-PRO" w:hAnsi="HG丸ｺﾞｼｯｸM-PRO" w:hint="eastAsia"/>
                <w:color w:val="000000" w:themeColor="text1"/>
                <w:sz w:val="18"/>
                <w:szCs w:val="18"/>
              </w:rPr>
              <w:t>生徒の自治的な活動の</w:t>
            </w:r>
          </w:p>
          <w:p w:rsidR="0021235D" w:rsidRDefault="0021235D" w:rsidP="0021235D">
            <w:pPr>
              <w:spacing w:line="240" w:lineRule="exact"/>
              <w:rPr>
                <w:rFonts w:ascii="HG丸ｺﾞｼｯｸM-PRO" w:eastAsia="HG丸ｺﾞｼｯｸM-PRO" w:hAnsi="HG丸ｺﾞｼｯｸM-PRO"/>
                <w:color w:val="000000" w:themeColor="text1"/>
                <w:sz w:val="18"/>
                <w:szCs w:val="18"/>
              </w:rPr>
            </w:pPr>
            <w:r w:rsidRPr="009F0B73">
              <w:rPr>
                <w:rFonts w:ascii="HG丸ｺﾞｼｯｸM-PRO" w:eastAsia="HG丸ｺﾞｼｯｸM-PRO" w:hAnsi="HG丸ｺﾞｼｯｸM-PRO" w:hint="eastAsia"/>
                <w:color w:val="000000" w:themeColor="text1"/>
                <w:sz w:val="18"/>
                <w:szCs w:val="18"/>
              </w:rPr>
              <w:t>充実</w:t>
            </w:r>
          </w:p>
          <w:p w:rsidR="0021235D" w:rsidRPr="009F0B73" w:rsidRDefault="0021235D" w:rsidP="0021235D">
            <w:pPr>
              <w:spacing w:line="240" w:lineRule="exact"/>
              <w:rPr>
                <w:rFonts w:ascii="HG丸ｺﾞｼｯｸM-PRO" w:eastAsia="HG丸ｺﾞｼｯｸM-PRO" w:hAnsi="HG丸ｺﾞｼｯｸM-PRO"/>
                <w:color w:val="000000" w:themeColor="text1"/>
                <w:sz w:val="18"/>
                <w:szCs w:val="18"/>
              </w:rPr>
            </w:pPr>
            <w:r w:rsidRPr="007451BC">
              <w:rPr>
                <w:rFonts w:ascii="HG丸ｺﾞｼｯｸM-PRO" w:eastAsia="HG丸ｺﾞｼｯｸM-PRO" w:hAnsi="HG丸ｺﾞｼｯｸM-PRO" w:hint="eastAsia"/>
                <w:color w:val="385623" w:themeColor="accent6" w:themeShade="80"/>
                <w:sz w:val="18"/>
                <w:szCs w:val="18"/>
              </w:rPr>
              <w:t>【生徒指導部】</w:t>
            </w:r>
          </w:p>
        </w:tc>
        <w:tc>
          <w:tcPr>
            <w:tcW w:w="3120" w:type="dxa"/>
          </w:tcPr>
          <w:p w:rsidR="0021235D" w:rsidRPr="00F26392" w:rsidRDefault="00375B3B" w:rsidP="0021235D">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kern w:val="0"/>
                <w:sz w:val="18"/>
                <w:szCs w:val="18"/>
              </w:rPr>
              <w:t>・生徒会行事や体育大会、まなびの発表会は、生徒が主体となって成功を目指し、多くの生徒と共に感動を味わいながら企画・運営を実践的に学ぶ教育を推進する。</w:t>
            </w:r>
          </w:p>
        </w:tc>
        <w:tc>
          <w:tcPr>
            <w:tcW w:w="3403" w:type="dxa"/>
          </w:tcPr>
          <w:p w:rsidR="00375B3B" w:rsidRDefault="00375B3B" w:rsidP="00375B3B">
            <w:pPr>
              <w:spacing w:line="240" w:lineRule="exact"/>
              <w:rPr>
                <w:rFonts w:ascii="HG丸ｺﾞｼｯｸM-PRO" w:eastAsia="HG丸ｺﾞｼｯｸM-PRO" w:hAnsi="HG丸ｺﾞｼｯｸM-PRO"/>
                <w:sz w:val="18"/>
                <w:szCs w:val="18"/>
              </w:rPr>
            </w:pPr>
            <w:bookmarkStart w:id="2" w:name="_Hlk132807232"/>
            <w:r>
              <w:rPr>
                <w:rFonts w:ascii="HG丸ｺﾞｼｯｸM-PRO" w:eastAsia="HG丸ｺﾞｼｯｸM-PRO" w:hAnsi="HG丸ｺﾞｼｯｸM-PRO" w:hint="eastAsia"/>
                <w:sz w:val="18"/>
                <w:szCs w:val="18"/>
              </w:rPr>
              <w:t>（生徒質問紙）</w:t>
            </w:r>
          </w:p>
          <w:p w:rsidR="0021235D" w:rsidRPr="00F26392" w:rsidRDefault="00375B3B" w:rsidP="00375B3B">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kern w:val="0"/>
                <w:sz w:val="18"/>
                <w:szCs w:val="18"/>
              </w:rPr>
              <w:t>「学校がより良い学校になるために活動したいと思いますか。」肯定的回答の割合</w:t>
            </w:r>
            <w:bookmarkEnd w:id="2"/>
          </w:p>
        </w:tc>
        <w:tc>
          <w:tcPr>
            <w:tcW w:w="812" w:type="dxa"/>
            <w:vAlign w:val="center"/>
          </w:tcPr>
          <w:p w:rsidR="00375B3B" w:rsidRDefault="00375B3B" w:rsidP="00375B3B">
            <w:pPr>
              <w:spacing w:line="240" w:lineRule="exact"/>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80％</w:t>
            </w:r>
          </w:p>
          <w:p w:rsidR="0021235D" w:rsidRPr="009F0B73" w:rsidRDefault="00375B3B" w:rsidP="00375B3B">
            <w:pPr>
              <w:spacing w:line="240" w:lineRule="exact"/>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kern w:val="0"/>
                <w:sz w:val="18"/>
                <w:szCs w:val="18"/>
              </w:rPr>
              <w:t>以上</w:t>
            </w:r>
          </w:p>
        </w:tc>
        <w:tc>
          <w:tcPr>
            <w:tcW w:w="735" w:type="dxa"/>
            <w:vAlign w:val="center"/>
          </w:tcPr>
          <w:p w:rsidR="0021235D" w:rsidRPr="009F0B73" w:rsidRDefault="0021235D" w:rsidP="0021235D">
            <w:pPr>
              <w:spacing w:line="240" w:lineRule="exact"/>
              <w:jc w:val="center"/>
              <w:rPr>
                <w:rFonts w:ascii="HG丸ｺﾞｼｯｸM-PRO" w:eastAsia="HG丸ｺﾞｼｯｸM-PRO" w:hAnsi="HG丸ｺﾞｼｯｸM-PRO"/>
                <w:color w:val="000000" w:themeColor="text1"/>
                <w:sz w:val="18"/>
                <w:szCs w:val="18"/>
              </w:rPr>
            </w:pPr>
          </w:p>
        </w:tc>
        <w:tc>
          <w:tcPr>
            <w:tcW w:w="735" w:type="dxa"/>
            <w:vAlign w:val="center"/>
          </w:tcPr>
          <w:p w:rsidR="0021235D" w:rsidRPr="009F0B73" w:rsidRDefault="0021235D" w:rsidP="0021235D">
            <w:pPr>
              <w:spacing w:line="240" w:lineRule="exact"/>
              <w:jc w:val="center"/>
              <w:rPr>
                <w:rFonts w:ascii="HG丸ｺﾞｼｯｸM-PRO" w:eastAsia="HG丸ｺﾞｼｯｸM-PRO" w:hAnsi="HG丸ｺﾞｼｯｸM-PRO"/>
                <w:color w:val="000000" w:themeColor="text1"/>
                <w:sz w:val="18"/>
                <w:szCs w:val="18"/>
              </w:rPr>
            </w:pPr>
          </w:p>
        </w:tc>
        <w:tc>
          <w:tcPr>
            <w:tcW w:w="840" w:type="dxa"/>
            <w:vAlign w:val="center"/>
          </w:tcPr>
          <w:p w:rsidR="0021235D" w:rsidRPr="009F0B73" w:rsidRDefault="0021235D" w:rsidP="0021235D">
            <w:pPr>
              <w:spacing w:line="240" w:lineRule="exact"/>
              <w:jc w:val="center"/>
              <w:rPr>
                <w:rFonts w:ascii="HG丸ｺﾞｼｯｸM-PRO" w:eastAsia="HG丸ｺﾞｼｯｸM-PRO" w:hAnsi="HG丸ｺﾞｼｯｸM-PRO"/>
                <w:color w:val="000000" w:themeColor="text1"/>
                <w:sz w:val="18"/>
                <w:szCs w:val="18"/>
              </w:rPr>
            </w:pPr>
          </w:p>
        </w:tc>
        <w:tc>
          <w:tcPr>
            <w:tcW w:w="525" w:type="dxa"/>
            <w:vAlign w:val="center"/>
          </w:tcPr>
          <w:p w:rsidR="0021235D" w:rsidRPr="009F0B73" w:rsidRDefault="0021235D" w:rsidP="0021235D">
            <w:pPr>
              <w:spacing w:line="240" w:lineRule="exact"/>
              <w:jc w:val="center"/>
              <w:rPr>
                <w:rFonts w:ascii="HG丸ｺﾞｼｯｸM-PRO" w:eastAsia="HG丸ｺﾞｼｯｸM-PRO" w:hAnsi="HG丸ｺﾞｼｯｸM-PRO"/>
                <w:color w:val="000000" w:themeColor="text1"/>
                <w:sz w:val="18"/>
                <w:szCs w:val="18"/>
              </w:rPr>
            </w:pPr>
          </w:p>
        </w:tc>
        <w:tc>
          <w:tcPr>
            <w:tcW w:w="3156" w:type="dxa"/>
          </w:tcPr>
          <w:p w:rsidR="0021235D" w:rsidRPr="00452EE9" w:rsidRDefault="0021235D" w:rsidP="0021235D">
            <w:pPr>
              <w:spacing w:line="240" w:lineRule="exact"/>
              <w:rPr>
                <w:rFonts w:ascii="HG丸ｺﾞｼｯｸM-PRO" w:eastAsia="HG丸ｺﾞｼｯｸM-PRO" w:hAnsi="HG丸ｺﾞｼｯｸM-PRO"/>
                <w:color w:val="000000" w:themeColor="text1"/>
                <w:kern w:val="0"/>
                <w:sz w:val="16"/>
                <w:szCs w:val="16"/>
              </w:rPr>
            </w:pPr>
          </w:p>
        </w:tc>
        <w:tc>
          <w:tcPr>
            <w:tcW w:w="425" w:type="dxa"/>
            <w:vAlign w:val="center"/>
          </w:tcPr>
          <w:p w:rsidR="0021235D" w:rsidRPr="009F0B73" w:rsidRDefault="0021235D" w:rsidP="0021235D">
            <w:pPr>
              <w:spacing w:line="240" w:lineRule="exact"/>
              <w:jc w:val="center"/>
              <w:rPr>
                <w:rFonts w:ascii="HG丸ｺﾞｼｯｸM-PRO" w:eastAsia="HG丸ｺﾞｼｯｸM-PRO" w:hAnsi="HG丸ｺﾞｼｯｸM-PRO"/>
                <w:color w:val="000000" w:themeColor="text1"/>
                <w:sz w:val="18"/>
                <w:szCs w:val="18"/>
              </w:rPr>
            </w:pPr>
          </w:p>
        </w:tc>
        <w:tc>
          <w:tcPr>
            <w:tcW w:w="425" w:type="dxa"/>
            <w:vAlign w:val="center"/>
          </w:tcPr>
          <w:p w:rsidR="0021235D" w:rsidRPr="009F0B73" w:rsidRDefault="0021235D" w:rsidP="0021235D">
            <w:pPr>
              <w:spacing w:line="240" w:lineRule="exact"/>
              <w:jc w:val="center"/>
              <w:rPr>
                <w:rFonts w:ascii="HG丸ｺﾞｼｯｸM-PRO" w:eastAsia="HG丸ｺﾞｼｯｸM-PRO" w:hAnsi="HG丸ｺﾞｼｯｸM-PRO"/>
                <w:color w:val="000000" w:themeColor="text1"/>
                <w:sz w:val="18"/>
                <w:szCs w:val="18"/>
              </w:rPr>
            </w:pPr>
          </w:p>
        </w:tc>
        <w:tc>
          <w:tcPr>
            <w:tcW w:w="425" w:type="dxa"/>
            <w:vAlign w:val="center"/>
          </w:tcPr>
          <w:p w:rsidR="0021235D" w:rsidRPr="009F0B73" w:rsidRDefault="0021235D" w:rsidP="0021235D">
            <w:pPr>
              <w:spacing w:line="240" w:lineRule="exact"/>
              <w:jc w:val="center"/>
              <w:rPr>
                <w:rFonts w:ascii="HG丸ｺﾞｼｯｸM-PRO" w:eastAsia="HG丸ｺﾞｼｯｸM-PRO" w:hAnsi="HG丸ｺﾞｼｯｸM-PRO"/>
                <w:color w:val="000000" w:themeColor="text1"/>
                <w:sz w:val="18"/>
                <w:szCs w:val="18"/>
              </w:rPr>
            </w:pPr>
          </w:p>
        </w:tc>
        <w:tc>
          <w:tcPr>
            <w:tcW w:w="1843" w:type="dxa"/>
          </w:tcPr>
          <w:p w:rsidR="0021235D" w:rsidRPr="009F0B73" w:rsidRDefault="0021235D" w:rsidP="0021235D">
            <w:pPr>
              <w:spacing w:line="240" w:lineRule="exact"/>
              <w:rPr>
                <w:rFonts w:ascii="HG丸ｺﾞｼｯｸM-PRO" w:eastAsia="HG丸ｺﾞｼｯｸM-PRO" w:hAnsi="HG丸ｺﾞｼｯｸM-PRO"/>
                <w:color w:val="000000" w:themeColor="text1"/>
                <w:sz w:val="18"/>
                <w:szCs w:val="18"/>
              </w:rPr>
            </w:pPr>
          </w:p>
        </w:tc>
        <w:tc>
          <w:tcPr>
            <w:tcW w:w="1559" w:type="dxa"/>
          </w:tcPr>
          <w:p w:rsidR="0021235D" w:rsidRPr="009F0B73" w:rsidRDefault="0021235D" w:rsidP="0021235D">
            <w:pPr>
              <w:spacing w:line="240" w:lineRule="exact"/>
              <w:rPr>
                <w:rFonts w:ascii="HG丸ｺﾞｼｯｸM-PRO" w:eastAsia="HG丸ｺﾞｼｯｸM-PRO" w:hAnsi="HG丸ｺﾞｼｯｸM-PRO"/>
                <w:color w:val="000000" w:themeColor="text1"/>
                <w:sz w:val="18"/>
                <w:szCs w:val="18"/>
              </w:rPr>
            </w:pPr>
          </w:p>
        </w:tc>
      </w:tr>
      <w:tr w:rsidR="0021235D" w:rsidRPr="009F0B73" w:rsidTr="008A3536">
        <w:trPr>
          <w:cantSplit/>
          <w:trHeight w:val="523"/>
          <w:jc w:val="center"/>
        </w:trPr>
        <w:tc>
          <w:tcPr>
            <w:tcW w:w="815" w:type="dxa"/>
            <w:vMerge/>
            <w:vAlign w:val="center"/>
          </w:tcPr>
          <w:p w:rsidR="0021235D" w:rsidRPr="009F0B73" w:rsidRDefault="0021235D" w:rsidP="0021235D">
            <w:pPr>
              <w:jc w:val="center"/>
              <w:rPr>
                <w:rFonts w:ascii="AR P丸ゴシック体M" w:eastAsia="AR P丸ゴシック体M" w:hAnsi="AR P丸ゴシック体M"/>
                <w:color w:val="000000" w:themeColor="text1"/>
                <w:sz w:val="18"/>
                <w:szCs w:val="18"/>
              </w:rPr>
            </w:pPr>
          </w:p>
        </w:tc>
        <w:tc>
          <w:tcPr>
            <w:tcW w:w="1131" w:type="dxa"/>
            <w:vMerge w:val="restart"/>
            <w:vAlign w:val="center"/>
          </w:tcPr>
          <w:p w:rsidR="0021235D" w:rsidRPr="009F0B73" w:rsidRDefault="0021235D" w:rsidP="0021235D">
            <w:pPr>
              <w:rPr>
                <w:rFonts w:ascii="HG丸ｺﾞｼｯｸM-PRO" w:eastAsia="HG丸ｺﾞｼｯｸM-PRO" w:hAnsi="HG丸ｺﾞｼｯｸM-PRO"/>
                <w:color w:val="000000" w:themeColor="text1"/>
                <w:sz w:val="18"/>
                <w:szCs w:val="18"/>
              </w:rPr>
            </w:pPr>
            <w:r w:rsidRPr="009F0B73">
              <w:rPr>
                <w:rFonts w:ascii="AR P丸ゴシック体M" w:eastAsia="AR P丸ゴシック体M" w:hAnsi="AR P丸ゴシック体M" w:hint="eastAsia"/>
                <w:color w:val="000000" w:themeColor="text1"/>
                <w:sz w:val="18"/>
                <w:szCs w:val="18"/>
              </w:rPr>
              <w:t>指導の個別化と協働的な学びの充実</w:t>
            </w:r>
          </w:p>
        </w:tc>
        <w:tc>
          <w:tcPr>
            <w:tcW w:w="2272" w:type="dxa"/>
            <w:tcBorders>
              <w:bottom w:val="single" w:sz="4" w:space="0" w:color="auto"/>
            </w:tcBorders>
            <w:vAlign w:val="center"/>
          </w:tcPr>
          <w:p w:rsidR="0021235D" w:rsidRPr="009F0B73" w:rsidRDefault="0021235D" w:rsidP="0021235D">
            <w:pPr>
              <w:spacing w:line="240" w:lineRule="exact"/>
              <w:rPr>
                <w:rFonts w:ascii="HG丸ｺﾞｼｯｸM-PRO" w:eastAsia="HG丸ｺﾞｼｯｸM-PRO" w:hAnsi="HG丸ｺﾞｼｯｸM-PRO"/>
                <w:color w:val="000000" w:themeColor="text1"/>
                <w:sz w:val="18"/>
                <w:szCs w:val="18"/>
              </w:rPr>
            </w:pPr>
            <w:r w:rsidRPr="009F0B73">
              <w:rPr>
                <w:rFonts w:ascii="HG丸ｺﾞｼｯｸM-PRO" w:eastAsia="HG丸ｺﾞｼｯｸM-PRO" w:hAnsi="HG丸ｺﾞｼｯｸM-PRO" w:hint="eastAsia"/>
                <w:color w:val="000000" w:themeColor="text1"/>
                <w:sz w:val="18"/>
                <w:szCs w:val="18"/>
              </w:rPr>
              <w:t>学びの選択肢のある授業の充実</w:t>
            </w:r>
            <w:r w:rsidRPr="007451BC">
              <w:rPr>
                <w:rFonts w:ascii="HG丸ｺﾞｼｯｸM-PRO" w:eastAsia="HG丸ｺﾞｼｯｸM-PRO" w:hAnsi="HG丸ｺﾞｼｯｸM-PRO" w:hint="eastAsia"/>
                <w:color w:val="FF0000"/>
                <w:sz w:val="18"/>
                <w:szCs w:val="18"/>
              </w:rPr>
              <w:t>【教育研究部】</w:t>
            </w:r>
          </w:p>
        </w:tc>
        <w:tc>
          <w:tcPr>
            <w:tcW w:w="3120" w:type="dxa"/>
            <w:tcBorders>
              <w:bottom w:val="single" w:sz="4" w:space="0" w:color="auto"/>
            </w:tcBorders>
          </w:tcPr>
          <w:p w:rsidR="0021235D" w:rsidRPr="00F26392" w:rsidRDefault="00C27002" w:rsidP="0021235D">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・生徒一人一人の特性や学習進度、学習到達度等に応じ、指導方法・教材等の柔軟な提供・設定を行う。</w:t>
            </w:r>
          </w:p>
        </w:tc>
        <w:tc>
          <w:tcPr>
            <w:tcW w:w="3403" w:type="dxa"/>
            <w:tcBorders>
              <w:bottom w:val="single" w:sz="4" w:space="0" w:color="auto"/>
            </w:tcBorders>
          </w:tcPr>
          <w:p w:rsidR="0021235D" w:rsidRDefault="00C27002" w:rsidP="0021235D">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（学力調査）</w:t>
            </w:r>
          </w:p>
          <w:p w:rsidR="00C27002" w:rsidRPr="00F26392" w:rsidRDefault="00C27002" w:rsidP="0021235D">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通過率が全国平均以上の生徒の割合</w:t>
            </w:r>
          </w:p>
        </w:tc>
        <w:tc>
          <w:tcPr>
            <w:tcW w:w="812" w:type="dxa"/>
            <w:tcBorders>
              <w:bottom w:val="single" w:sz="4" w:space="0" w:color="auto"/>
            </w:tcBorders>
            <w:vAlign w:val="center"/>
          </w:tcPr>
          <w:p w:rsidR="0021235D" w:rsidRPr="00110311" w:rsidRDefault="00916C23" w:rsidP="0021235D">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５５％以上</w:t>
            </w:r>
          </w:p>
        </w:tc>
        <w:tc>
          <w:tcPr>
            <w:tcW w:w="735" w:type="dxa"/>
            <w:tcBorders>
              <w:bottom w:val="single" w:sz="4" w:space="0" w:color="auto"/>
            </w:tcBorders>
            <w:vAlign w:val="center"/>
          </w:tcPr>
          <w:p w:rsidR="0021235D" w:rsidRPr="009F0B73" w:rsidRDefault="0021235D" w:rsidP="0021235D">
            <w:pPr>
              <w:spacing w:line="240" w:lineRule="exact"/>
              <w:jc w:val="center"/>
              <w:rPr>
                <w:rFonts w:ascii="HG丸ｺﾞｼｯｸM-PRO" w:eastAsia="HG丸ｺﾞｼｯｸM-PRO" w:hAnsi="HG丸ｺﾞｼｯｸM-PRO"/>
                <w:color w:val="000000" w:themeColor="text1"/>
                <w:sz w:val="18"/>
                <w:szCs w:val="18"/>
              </w:rPr>
            </w:pPr>
          </w:p>
        </w:tc>
        <w:tc>
          <w:tcPr>
            <w:tcW w:w="735" w:type="dxa"/>
            <w:tcBorders>
              <w:bottom w:val="single" w:sz="4" w:space="0" w:color="auto"/>
            </w:tcBorders>
            <w:vAlign w:val="center"/>
          </w:tcPr>
          <w:p w:rsidR="0021235D" w:rsidRPr="009F0B73" w:rsidRDefault="0021235D" w:rsidP="0021235D">
            <w:pPr>
              <w:spacing w:line="240" w:lineRule="exact"/>
              <w:jc w:val="center"/>
              <w:rPr>
                <w:rFonts w:ascii="HG丸ｺﾞｼｯｸM-PRO" w:eastAsia="HG丸ｺﾞｼｯｸM-PRO" w:hAnsi="HG丸ｺﾞｼｯｸM-PRO"/>
                <w:color w:val="000000" w:themeColor="text1"/>
                <w:sz w:val="18"/>
                <w:szCs w:val="18"/>
              </w:rPr>
            </w:pPr>
          </w:p>
        </w:tc>
        <w:tc>
          <w:tcPr>
            <w:tcW w:w="840" w:type="dxa"/>
            <w:tcBorders>
              <w:bottom w:val="single" w:sz="4" w:space="0" w:color="auto"/>
            </w:tcBorders>
            <w:vAlign w:val="center"/>
          </w:tcPr>
          <w:p w:rsidR="0021235D" w:rsidRPr="009F0B73" w:rsidRDefault="0021235D" w:rsidP="0021235D">
            <w:pPr>
              <w:spacing w:line="240" w:lineRule="exact"/>
              <w:jc w:val="center"/>
              <w:rPr>
                <w:rFonts w:ascii="HG丸ｺﾞｼｯｸM-PRO" w:eastAsia="HG丸ｺﾞｼｯｸM-PRO" w:hAnsi="HG丸ｺﾞｼｯｸM-PRO"/>
                <w:color w:val="000000" w:themeColor="text1"/>
                <w:sz w:val="18"/>
                <w:szCs w:val="18"/>
              </w:rPr>
            </w:pPr>
          </w:p>
        </w:tc>
        <w:tc>
          <w:tcPr>
            <w:tcW w:w="525" w:type="dxa"/>
            <w:tcBorders>
              <w:bottom w:val="single" w:sz="4" w:space="0" w:color="auto"/>
            </w:tcBorders>
            <w:vAlign w:val="center"/>
          </w:tcPr>
          <w:p w:rsidR="0021235D" w:rsidRPr="009F0B73" w:rsidRDefault="0021235D" w:rsidP="0021235D">
            <w:pPr>
              <w:spacing w:line="240" w:lineRule="exact"/>
              <w:jc w:val="center"/>
              <w:rPr>
                <w:rFonts w:ascii="HG丸ｺﾞｼｯｸM-PRO" w:eastAsia="HG丸ｺﾞｼｯｸM-PRO" w:hAnsi="HG丸ｺﾞｼｯｸM-PRO"/>
                <w:color w:val="000000" w:themeColor="text1"/>
                <w:sz w:val="18"/>
                <w:szCs w:val="18"/>
              </w:rPr>
            </w:pPr>
          </w:p>
        </w:tc>
        <w:tc>
          <w:tcPr>
            <w:tcW w:w="3156" w:type="dxa"/>
            <w:tcBorders>
              <w:bottom w:val="single" w:sz="4" w:space="0" w:color="auto"/>
            </w:tcBorders>
          </w:tcPr>
          <w:p w:rsidR="0021235D" w:rsidRPr="00452EE9" w:rsidRDefault="0021235D" w:rsidP="0021235D">
            <w:pPr>
              <w:spacing w:line="240" w:lineRule="exact"/>
              <w:rPr>
                <w:rFonts w:ascii="HG丸ｺﾞｼｯｸM-PRO" w:eastAsia="HG丸ｺﾞｼｯｸM-PRO" w:hAnsi="HG丸ｺﾞｼｯｸM-PRO"/>
                <w:color w:val="000000" w:themeColor="text1"/>
                <w:sz w:val="16"/>
                <w:szCs w:val="16"/>
              </w:rPr>
            </w:pPr>
          </w:p>
        </w:tc>
        <w:tc>
          <w:tcPr>
            <w:tcW w:w="425" w:type="dxa"/>
            <w:tcBorders>
              <w:bottom w:val="single" w:sz="4" w:space="0" w:color="auto"/>
            </w:tcBorders>
            <w:vAlign w:val="center"/>
          </w:tcPr>
          <w:p w:rsidR="0021235D" w:rsidRPr="009F0B73" w:rsidRDefault="0021235D" w:rsidP="0021235D">
            <w:pPr>
              <w:spacing w:line="240" w:lineRule="exact"/>
              <w:jc w:val="center"/>
              <w:rPr>
                <w:rFonts w:ascii="HG丸ｺﾞｼｯｸM-PRO" w:eastAsia="HG丸ｺﾞｼｯｸM-PRO" w:hAnsi="HG丸ｺﾞｼｯｸM-PRO"/>
                <w:color w:val="000000" w:themeColor="text1"/>
                <w:sz w:val="18"/>
                <w:szCs w:val="18"/>
              </w:rPr>
            </w:pPr>
          </w:p>
        </w:tc>
        <w:tc>
          <w:tcPr>
            <w:tcW w:w="425" w:type="dxa"/>
            <w:tcBorders>
              <w:bottom w:val="single" w:sz="4" w:space="0" w:color="auto"/>
            </w:tcBorders>
            <w:vAlign w:val="center"/>
          </w:tcPr>
          <w:p w:rsidR="0021235D" w:rsidRPr="009F0B73" w:rsidRDefault="0021235D" w:rsidP="0021235D">
            <w:pPr>
              <w:spacing w:line="240" w:lineRule="exact"/>
              <w:jc w:val="center"/>
              <w:rPr>
                <w:rFonts w:ascii="HG丸ｺﾞｼｯｸM-PRO" w:eastAsia="HG丸ｺﾞｼｯｸM-PRO" w:hAnsi="HG丸ｺﾞｼｯｸM-PRO"/>
                <w:color w:val="000000" w:themeColor="text1"/>
                <w:sz w:val="18"/>
                <w:szCs w:val="18"/>
              </w:rPr>
            </w:pPr>
          </w:p>
        </w:tc>
        <w:tc>
          <w:tcPr>
            <w:tcW w:w="425" w:type="dxa"/>
            <w:tcBorders>
              <w:bottom w:val="single" w:sz="4" w:space="0" w:color="auto"/>
            </w:tcBorders>
            <w:vAlign w:val="center"/>
          </w:tcPr>
          <w:p w:rsidR="0021235D" w:rsidRPr="009F0B73" w:rsidRDefault="0021235D" w:rsidP="0021235D">
            <w:pPr>
              <w:spacing w:line="240" w:lineRule="exact"/>
              <w:jc w:val="center"/>
              <w:rPr>
                <w:rFonts w:ascii="HG丸ｺﾞｼｯｸM-PRO" w:eastAsia="HG丸ｺﾞｼｯｸM-PRO" w:hAnsi="HG丸ｺﾞｼｯｸM-PRO"/>
                <w:color w:val="000000" w:themeColor="text1"/>
                <w:sz w:val="18"/>
                <w:szCs w:val="18"/>
              </w:rPr>
            </w:pPr>
          </w:p>
        </w:tc>
        <w:tc>
          <w:tcPr>
            <w:tcW w:w="1843" w:type="dxa"/>
            <w:tcBorders>
              <w:bottom w:val="single" w:sz="4" w:space="0" w:color="auto"/>
            </w:tcBorders>
          </w:tcPr>
          <w:p w:rsidR="0021235D" w:rsidRPr="009F0B73" w:rsidRDefault="0021235D" w:rsidP="0021235D">
            <w:pPr>
              <w:spacing w:line="240" w:lineRule="exact"/>
              <w:rPr>
                <w:rFonts w:ascii="HG丸ｺﾞｼｯｸM-PRO" w:eastAsia="HG丸ｺﾞｼｯｸM-PRO" w:hAnsi="HG丸ｺﾞｼｯｸM-PRO"/>
                <w:color w:val="000000" w:themeColor="text1"/>
                <w:sz w:val="18"/>
                <w:szCs w:val="18"/>
              </w:rPr>
            </w:pPr>
          </w:p>
        </w:tc>
        <w:tc>
          <w:tcPr>
            <w:tcW w:w="1559" w:type="dxa"/>
            <w:tcBorders>
              <w:bottom w:val="single" w:sz="4" w:space="0" w:color="auto"/>
            </w:tcBorders>
          </w:tcPr>
          <w:p w:rsidR="0021235D" w:rsidRPr="009F0B73" w:rsidRDefault="0021235D" w:rsidP="0021235D">
            <w:pPr>
              <w:spacing w:line="240" w:lineRule="exact"/>
              <w:rPr>
                <w:rFonts w:ascii="HG丸ｺﾞｼｯｸM-PRO" w:eastAsia="HG丸ｺﾞｼｯｸM-PRO" w:hAnsi="HG丸ｺﾞｼｯｸM-PRO"/>
                <w:color w:val="000000" w:themeColor="text1"/>
                <w:sz w:val="18"/>
                <w:szCs w:val="18"/>
              </w:rPr>
            </w:pPr>
          </w:p>
        </w:tc>
      </w:tr>
      <w:tr w:rsidR="0021235D" w:rsidRPr="009F0B73" w:rsidTr="008A3536">
        <w:trPr>
          <w:cantSplit/>
          <w:trHeight w:val="1058"/>
          <w:jc w:val="center"/>
        </w:trPr>
        <w:tc>
          <w:tcPr>
            <w:tcW w:w="815" w:type="dxa"/>
            <w:vMerge/>
            <w:vAlign w:val="center"/>
          </w:tcPr>
          <w:p w:rsidR="0021235D" w:rsidRPr="009F0B73" w:rsidRDefault="0021235D" w:rsidP="0021235D">
            <w:pPr>
              <w:jc w:val="center"/>
              <w:rPr>
                <w:rFonts w:ascii="AR P丸ゴシック体M" w:eastAsia="AR P丸ゴシック体M" w:hAnsi="AR P丸ゴシック体M"/>
                <w:color w:val="000000" w:themeColor="text1"/>
                <w:sz w:val="18"/>
                <w:szCs w:val="18"/>
              </w:rPr>
            </w:pPr>
          </w:p>
        </w:tc>
        <w:tc>
          <w:tcPr>
            <w:tcW w:w="1131" w:type="dxa"/>
            <w:vMerge/>
          </w:tcPr>
          <w:p w:rsidR="0021235D" w:rsidRPr="009F0B73" w:rsidRDefault="0021235D" w:rsidP="0021235D">
            <w:pPr>
              <w:spacing w:line="240" w:lineRule="exact"/>
              <w:rPr>
                <w:rFonts w:ascii="HG丸ｺﾞｼｯｸM-PRO" w:eastAsia="HG丸ｺﾞｼｯｸM-PRO" w:hAnsi="HG丸ｺﾞｼｯｸM-PRO"/>
                <w:color w:val="000000" w:themeColor="text1"/>
                <w:sz w:val="18"/>
                <w:szCs w:val="18"/>
              </w:rPr>
            </w:pPr>
          </w:p>
        </w:tc>
        <w:tc>
          <w:tcPr>
            <w:tcW w:w="2272" w:type="dxa"/>
            <w:tcBorders>
              <w:bottom w:val="single" w:sz="4" w:space="0" w:color="auto"/>
            </w:tcBorders>
            <w:vAlign w:val="center"/>
          </w:tcPr>
          <w:p w:rsidR="0021235D" w:rsidRDefault="0021235D" w:rsidP="0021235D">
            <w:pPr>
              <w:spacing w:line="240" w:lineRule="exact"/>
              <w:rPr>
                <w:rFonts w:ascii="HG丸ｺﾞｼｯｸM-PRO" w:eastAsia="HG丸ｺﾞｼｯｸM-PRO" w:hAnsi="HG丸ｺﾞｼｯｸM-PRO"/>
                <w:color w:val="000000" w:themeColor="text1"/>
                <w:sz w:val="18"/>
                <w:szCs w:val="18"/>
              </w:rPr>
            </w:pPr>
            <w:r w:rsidRPr="009F0B73">
              <w:rPr>
                <w:rFonts w:ascii="HG丸ｺﾞｼｯｸM-PRO" w:eastAsia="HG丸ｺﾞｼｯｸM-PRO" w:hAnsi="HG丸ｺﾞｼｯｸM-PRO" w:hint="eastAsia"/>
                <w:color w:val="000000" w:themeColor="text1"/>
                <w:sz w:val="18"/>
                <w:szCs w:val="18"/>
              </w:rPr>
              <w:t>単元内自由進度学習に係る研究推進と実施</w:t>
            </w:r>
          </w:p>
          <w:p w:rsidR="0021235D" w:rsidRPr="009F0B73" w:rsidRDefault="0021235D" w:rsidP="0021235D">
            <w:pPr>
              <w:spacing w:line="240" w:lineRule="exact"/>
              <w:rPr>
                <w:rFonts w:ascii="HG丸ｺﾞｼｯｸM-PRO" w:eastAsia="HG丸ｺﾞｼｯｸM-PRO" w:hAnsi="HG丸ｺﾞｼｯｸM-PRO"/>
                <w:color w:val="000000" w:themeColor="text1"/>
                <w:sz w:val="18"/>
                <w:szCs w:val="18"/>
              </w:rPr>
            </w:pPr>
            <w:r w:rsidRPr="007451BC">
              <w:rPr>
                <w:rFonts w:ascii="HG丸ｺﾞｼｯｸM-PRO" w:eastAsia="HG丸ｺﾞｼｯｸM-PRO" w:hAnsi="HG丸ｺﾞｼｯｸM-PRO" w:hint="eastAsia"/>
                <w:color w:val="FF0000"/>
                <w:sz w:val="18"/>
                <w:szCs w:val="18"/>
              </w:rPr>
              <w:t>【教育研究部】</w:t>
            </w:r>
          </w:p>
        </w:tc>
        <w:tc>
          <w:tcPr>
            <w:tcW w:w="3120" w:type="dxa"/>
            <w:tcBorders>
              <w:bottom w:val="single" w:sz="4" w:space="0" w:color="auto"/>
            </w:tcBorders>
          </w:tcPr>
          <w:p w:rsidR="0021235D" w:rsidRPr="00F26392" w:rsidRDefault="00C27002" w:rsidP="0021235D">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・単元開始時に自らの全体の学習計画を立て、プリントやICT等により自立的な個別学習を行うことを通して、自らの学びをモニターしながら、メタ認知や学習を調整する力を育成する。</w:t>
            </w:r>
          </w:p>
        </w:tc>
        <w:tc>
          <w:tcPr>
            <w:tcW w:w="3403" w:type="dxa"/>
            <w:tcBorders>
              <w:bottom w:val="single" w:sz="4" w:space="0" w:color="auto"/>
            </w:tcBorders>
          </w:tcPr>
          <w:p w:rsidR="0021235D" w:rsidRDefault="00C27002" w:rsidP="0021235D">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（生徒質問紙）</w:t>
            </w:r>
          </w:p>
          <w:p w:rsidR="00C27002" w:rsidRPr="00F26392" w:rsidRDefault="00C27002" w:rsidP="0021235D">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「授業では、自分に合った学習活動や学習課題を選ぶことができますか。」肯定的回答の割合</w:t>
            </w:r>
          </w:p>
        </w:tc>
        <w:tc>
          <w:tcPr>
            <w:tcW w:w="812" w:type="dxa"/>
            <w:tcBorders>
              <w:bottom w:val="single" w:sz="4" w:space="0" w:color="auto"/>
            </w:tcBorders>
            <w:vAlign w:val="center"/>
          </w:tcPr>
          <w:p w:rsidR="0021235D" w:rsidRPr="00110311" w:rsidRDefault="00916C23" w:rsidP="0021235D">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８０％以上</w:t>
            </w:r>
          </w:p>
        </w:tc>
        <w:tc>
          <w:tcPr>
            <w:tcW w:w="735" w:type="dxa"/>
            <w:tcBorders>
              <w:bottom w:val="single" w:sz="4" w:space="0" w:color="auto"/>
            </w:tcBorders>
            <w:vAlign w:val="center"/>
          </w:tcPr>
          <w:p w:rsidR="0021235D" w:rsidRPr="009F0B73" w:rsidRDefault="0021235D" w:rsidP="0021235D">
            <w:pPr>
              <w:spacing w:line="240" w:lineRule="exact"/>
              <w:jc w:val="center"/>
              <w:rPr>
                <w:rFonts w:ascii="HG丸ｺﾞｼｯｸM-PRO" w:eastAsia="HG丸ｺﾞｼｯｸM-PRO" w:hAnsi="HG丸ｺﾞｼｯｸM-PRO"/>
                <w:color w:val="000000" w:themeColor="text1"/>
                <w:sz w:val="18"/>
                <w:szCs w:val="18"/>
              </w:rPr>
            </w:pPr>
          </w:p>
        </w:tc>
        <w:tc>
          <w:tcPr>
            <w:tcW w:w="735" w:type="dxa"/>
            <w:tcBorders>
              <w:bottom w:val="single" w:sz="4" w:space="0" w:color="auto"/>
            </w:tcBorders>
            <w:vAlign w:val="center"/>
          </w:tcPr>
          <w:p w:rsidR="0021235D" w:rsidRPr="009F0B73" w:rsidRDefault="0021235D" w:rsidP="0021235D">
            <w:pPr>
              <w:spacing w:line="240" w:lineRule="exact"/>
              <w:jc w:val="center"/>
              <w:rPr>
                <w:rFonts w:ascii="HG丸ｺﾞｼｯｸM-PRO" w:eastAsia="HG丸ｺﾞｼｯｸM-PRO" w:hAnsi="HG丸ｺﾞｼｯｸM-PRO"/>
                <w:color w:val="000000" w:themeColor="text1"/>
                <w:sz w:val="18"/>
                <w:szCs w:val="18"/>
              </w:rPr>
            </w:pPr>
          </w:p>
        </w:tc>
        <w:tc>
          <w:tcPr>
            <w:tcW w:w="840" w:type="dxa"/>
            <w:tcBorders>
              <w:bottom w:val="single" w:sz="4" w:space="0" w:color="auto"/>
            </w:tcBorders>
            <w:vAlign w:val="center"/>
          </w:tcPr>
          <w:p w:rsidR="0021235D" w:rsidRPr="009F0B73" w:rsidRDefault="0021235D" w:rsidP="0021235D">
            <w:pPr>
              <w:spacing w:line="240" w:lineRule="exact"/>
              <w:jc w:val="center"/>
              <w:rPr>
                <w:rFonts w:ascii="HG丸ｺﾞｼｯｸM-PRO" w:eastAsia="HG丸ｺﾞｼｯｸM-PRO" w:hAnsi="HG丸ｺﾞｼｯｸM-PRO"/>
                <w:color w:val="000000" w:themeColor="text1"/>
                <w:sz w:val="18"/>
                <w:szCs w:val="18"/>
              </w:rPr>
            </w:pPr>
          </w:p>
        </w:tc>
        <w:tc>
          <w:tcPr>
            <w:tcW w:w="525" w:type="dxa"/>
            <w:tcBorders>
              <w:bottom w:val="single" w:sz="4" w:space="0" w:color="auto"/>
            </w:tcBorders>
            <w:vAlign w:val="center"/>
          </w:tcPr>
          <w:p w:rsidR="0021235D" w:rsidRPr="009F0B73" w:rsidRDefault="0021235D" w:rsidP="0021235D">
            <w:pPr>
              <w:spacing w:line="240" w:lineRule="exact"/>
              <w:jc w:val="center"/>
              <w:rPr>
                <w:rFonts w:ascii="HG丸ｺﾞｼｯｸM-PRO" w:eastAsia="HG丸ｺﾞｼｯｸM-PRO" w:hAnsi="HG丸ｺﾞｼｯｸM-PRO"/>
                <w:color w:val="000000" w:themeColor="text1"/>
                <w:sz w:val="18"/>
                <w:szCs w:val="18"/>
              </w:rPr>
            </w:pPr>
          </w:p>
        </w:tc>
        <w:tc>
          <w:tcPr>
            <w:tcW w:w="3156" w:type="dxa"/>
            <w:tcBorders>
              <w:bottom w:val="single" w:sz="4" w:space="0" w:color="auto"/>
            </w:tcBorders>
          </w:tcPr>
          <w:p w:rsidR="0021235D" w:rsidRPr="00452EE9" w:rsidRDefault="0021235D" w:rsidP="0021235D">
            <w:pPr>
              <w:spacing w:line="240" w:lineRule="exact"/>
              <w:rPr>
                <w:rFonts w:ascii="HG丸ｺﾞｼｯｸM-PRO" w:eastAsia="HG丸ｺﾞｼｯｸM-PRO" w:hAnsi="HG丸ｺﾞｼｯｸM-PRO"/>
                <w:color w:val="000000" w:themeColor="text1"/>
                <w:sz w:val="16"/>
                <w:szCs w:val="16"/>
              </w:rPr>
            </w:pPr>
          </w:p>
        </w:tc>
        <w:tc>
          <w:tcPr>
            <w:tcW w:w="425" w:type="dxa"/>
            <w:tcBorders>
              <w:bottom w:val="single" w:sz="4" w:space="0" w:color="auto"/>
            </w:tcBorders>
            <w:vAlign w:val="center"/>
          </w:tcPr>
          <w:p w:rsidR="0021235D" w:rsidRPr="00775E09" w:rsidRDefault="0021235D" w:rsidP="0021235D">
            <w:pPr>
              <w:spacing w:line="240" w:lineRule="exact"/>
              <w:jc w:val="center"/>
              <w:rPr>
                <w:rFonts w:ascii="HG丸ｺﾞｼｯｸM-PRO" w:eastAsia="HG丸ｺﾞｼｯｸM-PRO" w:hAnsi="HG丸ｺﾞｼｯｸM-PRO"/>
                <w:color w:val="000000" w:themeColor="text1"/>
                <w:sz w:val="18"/>
                <w:szCs w:val="18"/>
              </w:rPr>
            </w:pPr>
          </w:p>
        </w:tc>
        <w:tc>
          <w:tcPr>
            <w:tcW w:w="425" w:type="dxa"/>
            <w:tcBorders>
              <w:bottom w:val="single" w:sz="4" w:space="0" w:color="auto"/>
            </w:tcBorders>
            <w:vAlign w:val="center"/>
          </w:tcPr>
          <w:p w:rsidR="0021235D" w:rsidRPr="009F0B73" w:rsidRDefault="0021235D" w:rsidP="0021235D">
            <w:pPr>
              <w:spacing w:line="240" w:lineRule="exact"/>
              <w:jc w:val="center"/>
              <w:rPr>
                <w:rFonts w:ascii="HG丸ｺﾞｼｯｸM-PRO" w:eastAsia="HG丸ｺﾞｼｯｸM-PRO" w:hAnsi="HG丸ｺﾞｼｯｸM-PRO"/>
                <w:color w:val="000000" w:themeColor="text1"/>
                <w:sz w:val="18"/>
                <w:szCs w:val="18"/>
              </w:rPr>
            </w:pPr>
          </w:p>
        </w:tc>
        <w:tc>
          <w:tcPr>
            <w:tcW w:w="425" w:type="dxa"/>
            <w:tcBorders>
              <w:bottom w:val="single" w:sz="4" w:space="0" w:color="auto"/>
            </w:tcBorders>
            <w:vAlign w:val="center"/>
          </w:tcPr>
          <w:p w:rsidR="0021235D" w:rsidRPr="009F0B73" w:rsidRDefault="0021235D" w:rsidP="0021235D">
            <w:pPr>
              <w:spacing w:line="240" w:lineRule="exact"/>
              <w:jc w:val="center"/>
              <w:rPr>
                <w:rFonts w:ascii="HG丸ｺﾞｼｯｸM-PRO" w:eastAsia="HG丸ｺﾞｼｯｸM-PRO" w:hAnsi="HG丸ｺﾞｼｯｸM-PRO"/>
                <w:color w:val="000000" w:themeColor="text1"/>
                <w:sz w:val="18"/>
                <w:szCs w:val="18"/>
              </w:rPr>
            </w:pPr>
          </w:p>
        </w:tc>
        <w:tc>
          <w:tcPr>
            <w:tcW w:w="1843" w:type="dxa"/>
            <w:tcBorders>
              <w:bottom w:val="single" w:sz="4" w:space="0" w:color="auto"/>
            </w:tcBorders>
          </w:tcPr>
          <w:p w:rsidR="0021235D" w:rsidRPr="009F0B73" w:rsidRDefault="0021235D" w:rsidP="0021235D">
            <w:pPr>
              <w:spacing w:line="240" w:lineRule="exact"/>
              <w:rPr>
                <w:rFonts w:ascii="HG丸ｺﾞｼｯｸM-PRO" w:eastAsia="HG丸ｺﾞｼｯｸM-PRO" w:hAnsi="HG丸ｺﾞｼｯｸM-PRO"/>
                <w:color w:val="000000" w:themeColor="text1"/>
                <w:sz w:val="18"/>
                <w:szCs w:val="18"/>
              </w:rPr>
            </w:pPr>
          </w:p>
        </w:tc>
        <w:tc>
          <w:tcPr>
            <w:tcW w:w="1559" w:type="dxa"/>
            <w:tcBorders>
              <w:bottom w:val="single" w:sz="4" w:space="0" w:color="auto"/>
            </w:tcBorders>
          </w:tcPr>
          <w:p w:rsidR="0021235D" w:rsidRPr="009F0B73" w:rsidRDefault="0021235D" w:rsidP="0021235D">
            <w:pPr>
              <w:spacing w:line="240" w:lineRule="exact"/>
              <w:rPr>
                <w:rFonts w:ascii="HG丸ｺﾞｼｯｸM-PRO" w:eastAsia="HG丸ｺﾞｼｯｸM-PRO" w:hAnsi="HG丸ｺﾞｼｯｸM-PRO"/>
                <w:color w:val="000000" w:themeColor="text1"/>
                <w:sz w:val="18"/>
                <w:szCs w:val="18"/>
              </w:rPr>
            </w:pPr>
          </w:p>
        </w:tc>
      </w:tr>
      <w:tr w:rsidR="0031493D" w:rsidRPr="009F0B73" w:rsidTr="008A3536">
        <w:trPr>
          <w:cantSplit/>
          <w:trHeight w:val="894"/>
          <w:jc w:val="center"/>
        </w:trPr>
        <w:tc>
          <w:tcPr>
            <w:tcW w:w="815" w:type="dxa"/>
            <w:vMerge/>
            <w:vAlign w:val="center"/>
          </w:tcPr>
          <w:p w:rsidR="0031493D" w:rsidRPr="009F0B73" w:rsidRDefault="0031493D" w:rsidP="0021235D">
            <w:pPr>
              <w:jc w:val="center"/>
              <w:rPr>
                <w:rFonts w:ascii="AR P丸ゴシック体M" w:eastAsia="AR P丸ゴシック体M" w:hAnsi="AR P丸ゴシック体M"/>
                <w:color w:val="000000" w:themeColor="text1"/>
                <w:sz w:val="18"/>
                <w:szCs w:val="18"/>
              </w:rPr>
            </w:pPr>
            <w:bookmarkStart w:id="3" w:name="_Hlk132807323"/>
          </w:p>
        </w:tc>
        <w:tc>
          <w:tcPr>
            <w:tcW w:w="1131" w:type="dxa"/>
            <w:vMerge/>
          </w:tcPr>
          <w:p w:rsidR="0031493D" w:rsidRPr="009F0B73" w:rsidRDefault="0031493D" w:rsidP="0021235D">
            <w:pPr>
              <w:spacing w:line="240" w:lineRule="exact"/>
              <w:rPr>
                <w:rFonts w:ascii="HG丸ｺﾞｼｯｸM-PRO" w:eastAsia="HG丸ｺﾞｼｯｸM-PRO" w:hAnsi="HG丸ｺﾞｼｯｸM-PRO"/>
                <w:color w:val="000000" w:themeColor="text1"/>
                <w:sz w:val="18"/>
                <w:szCs w:val="18"/>
              </w:rPr>
            </w:pPr>
          </w:p>
        </w:tc>
        <w:tc>
          <w:tcPr>
            <w:tcW w:w="2272" w:type="dxa"/>
            <w:vMerge w:val="restart"/>
            <w:vAlign w:val="center"/>
          </w:tcPr>
          <w:p w:rsidR="0031493D" w:rsidRDefault="0031493D" w:rsidP="0021235D">
            <w:pPr>
              <w:spacing w:line="240" w:lineRule="exact"/>
              <w:rPr>
                <w:rFonts w:ascii="HG丸ｺﾞｼｯｸM-PRO" w:eastAsia="HG丸ｺﾞｼｯｸM-PRO" w:hAnsi="HG丸ｺﾞｼｯｸM-PRO"/>
                <w:color w:val="000000" w:themeColor="text1"/>
                <w:sz w:val="18"/>
                <w:szCs w:val="18"/>
              </w:rPr>
            </w:pPr>
            <w:r w:rsidRPr="009F0B73">
              <w:rPr>
                <w:rFonts w:ascii="HG丸ｺﾞｼｯｸM-PRO" w:eastAsia="HG丸ｺﾞｼｯｸM-PRO" w:hAnsi="HG丸ｺﾞｼｯｸM-PRO" w:hint="eastAsia"/>
                <w:color w:val="000000" w:themeColor="text1"/>
                <w:sz w:val="18"/>
                <w:szCs w:val="18"/>
              </w:rPr>
              <w:t>「まなびChallenge」の充実</w:t>
            </w:r>
          </w:p>
          <w:p w:rsidR="0031493D" w:rsidRPr="009F0B73" w:rsidRDefault="00916C23" w:rsidP="0021235D">
            <w:pPr>
              <w:spacing w:line="240" w:lineRule="exact"/>
              <w:rPr>
                <w:rFonts w:ascii="HG丸ｺﾞｼｯｸM-PRO" w:eastAsia="HG丸ｺﾞｼｯｸM-PRO" w:hAnsi="HG丸ｺﾞｼｯｸM-PRO"/>
                <w:color w:val="000000" w:themeColor="text1"/>
                <w:sz w:val="18"/>
                <w:szCs w:val="18"/>
              </w:rPr>
            </w:pPr>
            <w:r w:rsidRPr="007451BC">
              <w:rPr>
                <w:rFonts w:ascii="HG丸ｺﾞｼｯｸM-PRO" w:eastAsia="HG丸ｺﾞｼｯｸM-PRO" w:hAnsi="HG丸ｺﾞｼｯｸM-PRO" w:hint="eastAsia"/>
                <w:color w:val="0070C0"/>
                <w:sz w:val="18"/>
                <w:szCs w:val="18"/>
              </w:rPr>
              <w:t>【教務部】</w:t>
            </w:r>
          </w:p>
        </w:tc>
        <w:tc>
          <w:tcPr>
            <w:tcW w:w="3120" w:type="dxa"/>
            <w:tcBorders>
              <w:bottom w:val="single" w:sz="4" w:space="0" w:color="auto"/>
            </w:tcBorders>
          </w:tcPr>
          <w:p w:rsidR="0031493D" w:rsidRPr="00F26392" w:rsidRDefault="00193FB6" w:rsidP="0021235D">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・週に４回程度、漢字を学習する時間を１０分間設定し、１１月の日本漢字能力検定において自らが希望する級への合格を目指</w:t>
            </w:r>
            <w:r w:rsidR="008A3536">
              <w:rPr>
                <w:rFonts w:ascii="HG丸ｺﾞｼｯｸM-PRO" w:eastAsia="HG丸ｺﾞｼｯｸM-PRO" w:hAnsi="HG丸ｺﾞｼｯｸM-PRO" w:hint="eastAsia"/>
                <w:sz w:val="18"/>
                <w:szCs w:val="18"/>
              </w:rPr>
              <w:t>す。</w:t>
            </w:r>
          </w:p>
        </w:tc>
        <w:tc>
          <w:tcPr>
            <w:tcW w:w="3403" w:type="dxa"/>
            <w:tcBorders>
              <w:bottom w:val="single" w:sz="4" w:space="0" w:color="auto"/>
            </w:tcBorders>
          </w:tcPr>
          <w:p w:rsidR="0031493D" w:rsidRDefault="00193FB6" w:rsidP="0021235D">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（日本漢字能力検定）</w:t>
            </w:r>
          </w:p>
          <w:p w:rsidR="00193FB6" w:rsidRPr="00F26392" w:rsidRDefault="00193FB6" w:rsidP="0021235D">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自らが希望した級への合格者の割合</w:t>
            </w:r>
          </w:p>
        </w:tc>
        <w:tc>
          <w:tcPr>
            <w:tcW w:w="812" w:type="dxa"/>
            <w:tcBorders>
              <w:bottom w:val="single" w:sz="4" w:space="0" w:color="auto"/>
            </w:tcBorders>
            <w:vAlign w:val="center"/>
          </w:tcPr>
          <w:p w:rsidR="0031493D" w:rsidRDefault="00193FB6" w:rsidP="0021235D">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７５％</w:t>
            </w:r>
          </w:p>
          <w:p w:rsidR="00193FB6" w:rsidRPr="00F26392" w:rsidRDefault="00193FB6" w:rsidP="0021235D">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以上</w:t>
            </w:r>
          </w:p>
        </w:tc>
        <w:tc>
          <w:tcPr>
            <w:tcW w:w="735" w:type="dxa"/>
            <w:tcBorders>
              <w:bottom w:val="single" w:sz="4" w:space="0" w:color="auto"/>
            </w:tcBorders>
            <w:shd w:val="clear" w:color="auto" w:fill="auto"/>
            <w:vAlign w:val="center"/>
          </w:tcPr>
          <w:p w:rsidR="0031493D" w:rsidRPr="009F0B73" w:rsidRDefault="0031493D" w:rsidP="0021235D">
            <w:pPr>
              <w:spacing w:line="240" w:lineRule="exact"/>
              <w:jc w:val="center"/>
              <w:rPr>
                <w:rFonts w:ascii="HG丸ｺﾞｼｯｸM-PRO" w:eastAsia="HG丸ｺﾞｼｯｸM-PRO" w:hAnsi="HG丸ｺﾞｼｯｸM-PRO"/>
                <w:color w:val="000000" w:themeColor="text1"/>
                <w:sz w:val="18"/>
                <w:szCs w:val="18"/>
              </w:rPr>
            </w:pPr>
          </w:p>
        </w:tc>
        <w:tc>
          <w:tcPr>
            <w:tcW w:w="735" w:type="dxa"/>
            <w:tcBorders>
              <w:bottom w:val="single" w:sz="4" w:space="0" w:color="auto"/>
            </w:tcBorders>
            <w:shd w:val="clear" w:color="auto" w:fill="auto"/>
            <w:vAlign w:val="center"/>
          </w:tcPr>
          <w:p w:rsidR="0031493D" w:rsidRPr="009F0B73" w:rsidRDefault="0031493D" w:rsidP="0021235D">
            <w:pPr>
              <w:spacing w:line="240" w:lineRule="exact"/>
              <w:jc w:val="center"/>
              <w:rPr>
                <w:rFonts w:ascii="HG丸ｺﾞｼｯｸM-PRO" w:eastAsia="HG丸ｺﾞｼｯｸM-PRO" w:hAnsi="HG丸ｺﾞｼｯｸM-PRO"/>
                <w:color w:val="000000" w:themeColor="text1"/>
                <w:sz w:val="18"/>
                <w:szCs w:val="18"/>
              </w:rPr>
            </w:pPr>
          </w:p>
        </w:tc>
        <w:tc>
          <w:tcPr>
            <w:tcW w:w="840" w:type="dxa"/>
            <w:tcBorders>
              <w:bottom w:val="single" w:sz="4" w:space="0" w:color="auto"/>
            </w:tcBorders>
            <w:shd w:val="clear" w:color="auto" w:fill="auto"/>
            <w:vAlign w:val="center"/>
          </w:tcPr>
          <w:p w:rsidR="0031493D" w:rsidRPr="009F0B73" w:rsidRDefault="0031493D" w:rsidP="0021235D">
            <w:pPr>
              <w:spacing w:line="240" w:lineRule="exact"/>
              <w:jc w:val="center"/>
              <w:rPr>
                <w:rFonts w:ascii="HG丸ｺﾞｼｯｸM-PRO" w:eastAsia="HG丸ｺﾞｼｯｸM-PRO" w:hAnsi="HG丸ｺﾞｼｯｸM-PRO"/>
                <w:color w:val="000000" w:themeColor="text1"/>
                <w:sz w:val="18"/>
                <w:szCs w:val="18"/>
              </w:rPr>
            </w:pPr>
          </w:p>
        </w:tc>
        <w:tc>
          <w:tcPr>
            <w:tcW w:w="525" w:type="dxa"/>
            <w:tcBorders>
              <w:bottom w:val="single" w:sz="4" w:space="0" w:color="auto"/>
            </w:tcBorders>
            <w:shd w:val="clear" w:color="auto" w:fill="auto"/>
            <w:vAlign w:val="center"/>
          </w:tcPr>
          <w:p w:rsidR="0031493D" w:rsidRPr="009F0B73" w:rsidRDefault="0031493D" w:rsidP="0021235D">
            <w:pPr>
              <w:spacing w:line="240" w:lineRule="exact"/>
              <w:jc w:val="center"/>
              <w:rPr>
                <w:rFonts w:ascii="HG丸ｺﾞｼｯｸM-PRO" w:eastAsia="HG丸ｺﾞｼｯｸM-PRO" w:hAnsi="HG丸ｺﾞｼｯｸM-PRO"/>
                <w:color w:val="000000" w:themeColor="text1"/>
                <w:sz w:val="18"/>
                <w:szCs w:val="18"/>
              </w:rPr>
            </w:pPr>
          </w:p>
        </w:tc>
        <w:tc>
          <w:tcPr>
            <w:tcW w:w="3156" w:type="dxa"/>
            <w:tcBorders>
              <w:bottom w:val="single" w:sz="4" w:space="0" w:color="auto"/>
            </w:tcBorders>
          </w:tcPr>
          <w:p w:rsidR="0031493D" w:rsidRPr="00452EE9" w:rsidRDefault="0031493D" w:rsidP="0021235D">
            <w:pPr>
              <w:spacing w:line="240" w:lineRule="exact"/>
              <w:rPr>
                <w:rFonts w:ascii="HG丸ｺﾞｼｯｸM-PRO" w:eastAsia="HG丸ｺﾞｼｯｸM-PRO" w:hAnsi="HG丸ｺﾞｼｯｸM-PRO"/>
                <w:color w:val="000000" w:themeColor="text1"/>
                <w:sz w:val="16"/>
                <w:szCs w:val="16"/>
              </w:rPr>
            </w:pPr>
          </w:p>
        </w:tc>
        <w:tc>
          <w:tcPr>
            <w:tcW w:w="425" w:type="dxa"/>
            <w:tcBorders>
              <w:bottom w:val="single" w:sz="4" w:space="0" w:color="auto"/>
            </w:tcBorders>
            <w:vAlign w:val="center"/>
          </w:tcPr>
          <w:p w:rsidR="0031493D" w:rsidRPr="009F0B73" w:rsidRDefault="0031493D" w:rsidP="0021235D">
            <w:pPr>
              <w:spacing w:line="240" w:lineRule="exact"/>
              <w:jc w:val="center"/>
              <w:rPr>
                <w:rFonts w:ascii="HG丸ｺﾞｼｯｸM-PRO" w:eastAsia="HG丸ｺﾞｼｯｸM-PRO" w:hAnsi="HG丸ｺﾞｼｯｸM-PRO"/>
                <w:color w:val="000000" w:themeColor="text1"/>
                <w:sz w:val="18"/>
                <w:szCs w:val="18"/>
              </w:rPr>
            </w:pPr>
          </w:p>
        </w:tc>
        <w:tc>
          <w:tcPr>
            <w:tcW w:w="425" w:type="dxa"/>
            <w:tcBorders>
              <w:bottom w:val="single" w:sz="4" w:space="0" w:color="auto"/>
            </w:tcBorders>
            <w:vAlign w:val="center"/>
          </w:tcPr>
          <w:p w:rsidR="0031493D" w:rsidRPr="009F0B73" w:rsidRDefault="0031493D" w:rsidP="0021235D">
            <w:pPr>
              <w:spacing w:line="240" w:lineRule="exact"/>
              <w:jc w:val="center"/>
              <w:rPr>
                <w:rFonts w:ascii="HG丸ｺﾞｼｯｸM-PRO" w:eastAsia="HG丸ｺﾞｼｯｸM-PRO" w:hAnsi="HG丸ｺﾞｼｯｸM-PRO"/>
                <w:color w:val="000000" w:themeColor="text1"/>
                <w:sz w:val="18"/>
                <w:szCs w:val="18"/>
              </w:rPr>
            </w:pPr>
          </w:p>
        </w:tc>
        <w:tc>
          <w:tcPr>
            <w:tcW w:w="425" w:type="dxa"/>
            <w:tcBorders>
              <w:bottom w:val="single" w:sz="4" w:space="0" w:color="auto"/>
            </w:tcBorders>
            <w:vAlign w:val="center"/>
          </w:tcPr>
          <w:p w:rsidR="0031493D" w:rsidRPr="009F0B73" w:rsidRDefault="0031493D" w:rsidP="0021235D">
            <w:pPr>
              <w:spacing w:line="240" w:lineRule="exact"/>
              <w:jc w:val="center"/>
              <w:rPr>
                <w:rFonts w:ascii="HG丸ｺﾞｼｯｸM-PRO" w:eastAsia="HG丸ｺﾞｼｯｸM-PRO" w:hAnsi="HG丸ｺﾞｼｯｸM-PRO"/>
                <w:color w:val="000000" w:themeColor="text1"/>
                <w:sz w:val="18"/>
                <w:szCs w:val="18"/>
              </w:rPr>
            </w:pPr>
          </w:p>
        </w:tc>
        <w:tc>
          <w:tcPr>
            <w:tcW w:w="1843" w:type="dxa"/>
            <w:tcBorders>
              <w:bottom w:val="single" w:sz="4" w:space="0" w:color="auto"/>
            </w:tcBorders>
          </w:tcPr>
          <w:p w:rsidR="0031493D" w:rsidRPr="009F0B73" w:rsidRDefault="0031493D" w:rsidP="0021235D">
            <w:pPr>
              <w:spacing w:line="240" w:lineRule="exact"/>
              <w:rPr>
                <w:rFonts w:ascii="HG丸ｺﾞｼｯｸM-PRO" w:eastAsia="HG丸ｺﾞｼｯｸM-PRO" w:hAnsi="HG丸ｺﾞｼｯｸM-PRO"/>
                <w:color w:val="000000" w:themeColor="text1"/>
                <w:sz w:val="18"/>
                <w:szCs w:val="18"/>
              </w:rPr>
            </w:pPr>
          </w:p>
        </w:tc>
        <w:tc>
          <w:tcPr>
            <w:tcW w:w="1559" w:type="dxa"/>
            <w:tcBorders>
              <w:bottom w:val="single" w:sz="4" w:space="0" w:color="auto"/>
            </w:tcBorders>
          </w:tcPr>
          <w:p w:rsidR="0031493D" w:rsidRPr="009F0B73" w:rsidRDefault="0031493D" w:rsidP="0021235D">
            <w:pPr>
              <w:spacing w:line="240" w:lineRule="exact"/>
              <w:rPr>
                <w:rFonts w:ascii="HG丸ｺﾞｼｯｸM-PRO" w:eastAsia="HG丸ｺﾞｼｯｸM-PRO" w:hAnsi="HG丸ｺﾞｼｯｸM-PRO"/>
                <w:color w:val="000000" w:themeColor="text1"/>
                <w:sz w:val="18"/>
                <w:szCs w:val="18"/>
              </w:rPr>
            </w:pPr>
          </w:p>
        </w:tc>
      </w:tr>
      <w:bookmarkEnd w:id="3"/>
      <w:tr w:rsidR="008A3536" w:rsidRPr="009F0B73" w:rsidTr="008A3536">
        <w:trPr>
          <w:cantSplit/>
          <w:trHeight w:val="601"/>
          <w:jc w:val="center"/>
        </w:trPr>
        <w:tc>
          <w:tcPr>
            <w:tcW w:w="815" w:type="dxa"/>
            <w:vMerge/>
            <w:vAlign w:val="center"/>
          </w:tcPr>
          <w:p w:rsidR="008A3536" w:rsidRPr="009F0B73" w:rsidRDefault="008A3536" w:rsidP="008A3536">
            <w:pPr>
              <w:jc w:val="center"/>
              <w:rPr>
                <w:rFonts w:ascii="AR P丸ゴシック体M" w:eastAsia="AR P丸ゴシック体M" w:hAnsi="AR P丸ゴシック体M"/>
                <w:color w:val="000000" w:themeColor="text1"/>
                <w:sz w:val="18"/>
                <w:szCs w:val="18"/>
              </w:rPr>
            </w:pPr>
          </w:p>
        </w:tc>
        <w:tc>
          <w:tcPr>
            <w:tcW w:w="1131" w:type="dxa"/>
            <w:vMerge/>
          </w:tcPr>
          <w:p w:rsidR="008A3536" w:rsidRPr="009F0B73" w:rsidRDefault="008A3536" w:rsidP="008A3536">
            <w:pPr>
              <w:spacing w:line="240" w:lineRule="exact"/>
              <w:rPr>
                <w:rFonts w:ascii="HG丸ｺﾞｼｯｸM-PRO" w:eastAsia="HG丸ｺﾞｼｯｸM-PRO" w:hAnsi="HG丸ｺﾞｼｯｸM-PRO"/>
                <w:color w:val="000000" w:themeColor="text1"/>
                <w:sz w:val="18"/>
                <w:szCs w:val="18"/>
              </w:rPr>
            </w:pPr>
          </w:p>
        </w:tc>
        <w:tc>
          <w:tcPr>
            <w:tcW w:w="2272" w:type="dxa"/>
            <w:vMerge/>
            <w:tcBorders>
              <w:bottom w:val="single" w:sz="4" w:space="0" w:color="auto"/>
            </w:tcBorders>
            <w:vAlign w:val="center"/>
          </w:tcPr>
          <w:p w:rsidR="008A3536" w:rsidRPr="009F0B73" w:rsidRDefault="008A3536" w:rsidP="008A3536">
            <w:pPr>
              <w:spacing w:line="240" w:lineRule="exact"/>
              <w:rPr>
                <w:rFonts w:ascii="HG丸ｺﾞｼｯｸM-PRO" w:eastAsia="HG丸ｺﾞｼｯｸM-PRO" w:hAnsi="HG丸ｺﾞｼｯｸM-PRO"/>
                <w:color w:val="000000" w:themeColor="text1"/>
                <w:sz w:val="18"/>
                <w:szCs w:val="18"/>
              </w:rPr>
            </w:pPr>
          </w:p>
        </w:tc>
        <w:tc>
          <w:tcPr>
            <w:tcW w:w="3120" w:type="dxa"/>
            <w:tcBorders>
              <w:bottom w:val="single" w:sz="4" w:space="0" w:color="auto"/>
            </w:tcBorders>
          </w:tcPr>
          <w:p w:rsidR="008A3536" w:rsidRPr="00F26392" w:rsidRDefault="008A3536" w:rsidP="008A3536">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・毎週水曜日に算数を復習する時間を設定し、分数・小数・割合の計算問題に取り組むことで、基礎的な学力を向上させる。</w:t>
            </w:r>
          </w:p>
        </w:tc>
        <w:tc>
          <w:tcPr>
            <w:tcW w:w="3403" w:type="dxa"/>
            <w:tcBorders>
              <w:bottom w:val="single" w:sz="4" w:space="0" w:color="auto"/>
            </w:tcBorders>
          </w:tcPr>
          <w:p w:rsidR="008A3536" w:rsidRDefault="008A3536" w:rsidP="008A3536">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（評価問題）</w:t>
            </w:r>
          </w:p>
          <w:p w:rsidR="008A3536" w:rsidRPr="00F26392" w:rsidRDefault="008A3536" w:rsidP="008A3536">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各学期に実施する評価問題の全体通過率</w:t>
            </w:r>
          </w:p>
        </w:tc>
        <w:tc>
          <w:tcPr>
            <w:tcW w:w="812" w:type="dxa"/>
            <w:tcBorders>
              <w:bottom w:val="single" w:sz="4" w:space="0" w:color="auto"/>
            </w:tcBorders>
            <w:vAlign w:val="center"/>
          </w:tcPr>
          <w:p w:rsidR="008A3536" w:rsidRDefault="008A3536" w:rsidP="008A3536">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７５％</w:t>
            </w:r>
          </w:p>
          <w:p w:rsidR="008A3536" w:rsidRPr="00F26392" w:rsidRDefault="008A3536" w:rsidP="008A3536">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以上</w:t>
            </w:r>
          </w:p>
        </w:tc>
        <w:tc>
          <w:tcPr>
            <w:tcW w:w="735" w:type="dxa"/>
            <w:tcBorders>
              <w:bottom w:val="single" w:sz="4" w:space="0" w:color="auto"/>
            </w:tcBorders>
            <w:shd w:val="clear" w:color="auto" w:fill="auto"/>
            <w:vAlign w:val="center"/>
          </w:tcPr>
          <w:p w:rsidR="008A3536" w:rsidRPr="009F0B73" w:rsidRDefault="008A3536" w:rsidP="008A3536">
            <w:pPr>
              <w:spacing w:line="240" w:lineRule="exact"/>
              <w:jc w:val="center"/>
              <w:rPr>
                <w:rFonts w:ascii="HG丸ｺﾞｼｯｸM-PRO" w:eastAsia="HG丸ｺﾞｼｯｸM-PRO" w:hAnsi="HG丸ｺﾞｼｯｸM-PRO"/>
                <w:color w:val="000000" w:themeColor="text1"/>
                <w:sz w:val="18"/>
                <w:szCs w:val="18"/>
              </w:rPr>
            </w:pPr>
          </w:p>
        </w:tc>
        <w:tc>
          <w:tcPr>
            <w:tcW w:w="735" w:type="dxa"/>
            <w:tcBorders>
              <w:bottom w:val="single" w:sz="4" w:space="0" w:color="auto"/>
            </w:tcBorders>
            <w:shd w:val="clear" w:color="auto" w:fill="auto"/>
            <w:vAlign w:val="center"/>
          </w:tcPr>
          <w:p w:rsidR="008A3536" w:rsidRPr="009F0B73" w:rsidRDefault="008A3536" w:rsidP="008A3536">
            <w:pPr>
              <w:spacing w:line="240" w:lineRule="exact"/>
              <w:jc w:val="center"/>
              <w:rPr>
                <w:rFonts w:ascii="HG丸ｺﾞｼｯｸM-PRO" w:eastAsia="HG丸ｺﾞｼｯｸM-PRO" w:hAnsi="HG丸ｺﾞｼｯｸM-PRO"/>
                <w:color w:val="000000" w:themeColor="text1"/>
                <w:sz w:val="18"/>
                <w:szCs w:val="18"/>
              </w:rPr>
            </w:pPr>
          </w:p>
        </w:tc>
        <w:tc>
          <w:tcPr>
            <w:tcW w:w="840" w:type="dxa"/>
            <w:tcBorders>
              <w:bottom w:val="single" w:sz="4" w:space="0" w:color="auto"/>
            </w:tcBorders>
            <w:shd w:val="clear" w:color="auto" w:fill="auto"/>
            <w:vAlign w:val="center"/>
          </w:tcPr>
          <w:p w:rsidR="008A3536" w:rsidRPr="009F0B73" w:rsidRDefault="008A3536" w:rsidP="008A3536">
            <w:pPr>
              <w:spacing w:line="240" w:lineRule="exact"/>
              <w:jc w:val="center"/>
              <w:rPr>
                <w:rFonts w:ascii="HG丸ｺﾞｼｯｸM-PRO" w:eastAsia="HG丸ｺﾞｼｯｸM-PRO" w:hAnsi="HG丸ｺﾞｼｯｸM-PRO"/>
                <w:color w:val="000000" w:themeColor="text1"/>
                <w:sz w:val="18"/>
                <w:szCs w:val="18"/>
              </w:rPr>
            </w:pPr>
          </w:p>
        </w:tc>
        <w:tc>
          <w:tcPr>
            <w:tcW w:w="525" w:type="dxa"/>
            <w:tcBorders>
              <w:bottom w:val="single" w:sz="4" w:space="0" w:color="auto"/>
            </w:tcBorders>
            <w:shd w:val="clear" w:color="auto" w:fill="auto"/>
            <w:vAlign w:val="center"/>
          </w:tcPr>
          <w:p w:rsidR="008A3536" w:rsidRPr="009F0B73" w:rsidRDefault="008A3536" w:rsidP="008A3536">
            <w:pPr>
              <w:spacing w:line="240" w:lineRule="exact"/>
              <w:jc w:val="center"/>
              <w:rPr>
                <w:rFonts w:ascii="HG丸ｺﾞｼｯｸM-PRO" w:eastAsia="HG丸ｺﾞｼｯｸM-PRO" w:hAnsi="HG丸ｺﾞｼｯｸM-PRO"/>
                <w:color w:val="000000" w:themeColor="text1"/>
                <w:sz w:val="18"/>
                <w:szCs w:val="18"/>
              </w:rPr>
            </w:pPr>
          </w:p>
        </w:tc>
        <w:tc>
          <w:tcPr>
            <w:tcW w:w="3156" w:type="dxa"/>
            <w:tcBorders>
              <w:bottom w:val="single" w:sz="4" w:space="0" w:color="auto"/>
            </w:tcBorders>
          </w:tcPr>
          <w:p w:rsidR="008A3536" w:rsidRPr="00452EE9" w:rsidRDefault="008A3536" w:rsidP="008A3536">
            <w:pPr>
              <w:spacing w:line="240" w:lineRule="exact"/>
              <w:rPr>
                <w:rFonts w:ascii="HG丸ｺﾞｼｯｸM-PRO" w:eastAsia="HG丸ｺﾞｼｯｸM-PRO" w:hAnsi="HG丸ｺﾞｼｯｸM-PRO"/>
                <w:color w:val="000000" w:themeColor="text1"/>
                <w:sz w:val="16"/>
                <w:szCs w:val="16"/>
              </w:rPr>
            </w:pPr>
          </w:p>
        </w:tc>
        <w:tc>
          <w:tcPr>
            <w:tcW w:w="425" w:type="dxa"/>
            <w:tcBorders>
              <w:bottom w:val="single" w:sz="4" w:space="0" w:color="auto"/>
            </w:tcBorders>
            <w:vAlign w:val="center"/>
          </w:tcPr>
          <w:p w:rsidR="008A3536" w:rsidRPr="009F0B73" w:rsidRDefault="008A3536" w:rsidP="008A3536">
            <w:pPr>
              <w:spacing w:line="240" w:lineRule="exact"/>
              <w:jc w:val="center"/>
              <w:rPr>
                <w:rFonts w:ascii="HG丸ｺﾞｼｯｸM-PRO" w:eastAsia="HG丸ｺﾞｼｯｸM-PRO" w:hAnsi="HG丸ｺﾞｼｯｸM-PRO"/>
                <w:color w:val="000000" w:themeColor="text1"/>
                <w:sz w:val="18"/>
                <w:szCs w:val="18"/>
              </w:rPr>
            </w:pPr>
          </w:p>
        </w:tc>
        <w:tc>
          <w:tcPr>
            <w:tcW w:w="425" w:type="dxa"/>
            <w:tcBorders>
              <w:bottom w:val="single" w:sz="4" w:space="0" w:color="auto"/>
            </w:tcBorders>
            <w:vAlign w:val="center"/>
          </w:tcPr>
          <w:p w:rsidR="008A3536" w:rsidRPr="009F0B73" w:rsidRDefault="008A3536" w:rsidP="008A3536">
            <w:pPr>
              <w:spacing w:line="240" w:lineRule="exact"/>
              <w:jc w:val="center"/>
              <w:rPr>
                <w:rFonts w:ascii="HG丸ｺﾞｼｯｸM-PRO" w:eastAsia="HG丸ｺﾞｼｯｸM-PRO" w:hAnsi="HG丸ｺﾞｼｯｸM-PRO"/>
                <w:color w:val="000000" w:themeColor="text1"/>
                <w:sz w:val="18"/>
                <w:szCs w:val="18"/>
              </w:rPr>
            </w:pPr>
          </w:p>
        </w:tc>
        <w:tc>
          <w:tcPr>
            <w:tcW w:w="425" w:type="dxa"/>
            <w:tcBorders>
              <w:bottom w:val="single" w:sz="4" w:space="0" w:color="auto"/>
            </w:tcBorders>
            <w:vAlign w:val="center"/>
          </w:tcPr>
          <w:p w:rsidR="008A3536" w:rsidRPr="009F0B73" w:rsidRDefault="008A3536" w:rsidP="008A3536">
            <w:pPr>
              <w:spacing w:line="240" w:lineRule="exact"/>
              <w:jc w:val="center"/>
              <w:rPr>
                <w:rFonts w:ascii="HG丸ｺﾞｼｯｸM-PRO" w:eastAsia="HG丸ｺﾞｼｯｸM-PRO" w:hAnsi="HG丸ｺﾞｼｯｸM-PRO"/>
                <w:color w:val="000000" w:themeColor="text1"/>
                <w:sz w:val="18"/>
                <w:szCs w:val="18"/>
              </w:rPr>
            </w:pPr>
          </w:p>
        </w:tc>
        <w:tc>
          <w:tcPr>
            <w:tcW w:w="1843" w:type="dxa"/>
            <w:tcBorders>
              <w:bottom w:val="single" w:sz="4" w:space="0" w:color="auto"/>
            </w:tcBorders>
          </w:tcPr>
          <w:p w:rsidR="008A3536" w:rsidRPr="009F0B73" w:rsidRDefault="008A3536" w:rsidP="008A3536">
            <w:pPr>
              <w:spacing w:line="240" w:lineRule="exact"/>
              <w:rPr>
                <w:rFonts w:ascii="HG丸ｺﾞｼｯｸM-PRO" w:eastAsia="HG丸ｺﾞｼｯｸM-PRO" w:hAnsi="HG丸ｺﾞｼｯｸM-PRO"/>
                <w:color w:val="000000" w:themeColor="text1"/>
                <w:sz w:val="18"/>
                <w:szCs w:val="18"/>
              </w:rPr>
            </w:pPr>
          </w:p>
        </w:tc>
        <w:tc>
          <w:tcPr>
            <w:tcW w:w="1559" w:type="dxa"/>
            <w:tcBorders>
              <w:bottom w:val="single" w:sz="4" w:space="0" w:color="auto"/>
            </w:tcBorders>
          </w:tcPr>
          <w:p w:rsidR="008A3536" w:rsidRPr="009F0B73" w:rsidRDefault="008A3536" w:rsidP="008A3536">
            <w:pPr>
              <w:spacing w:line="240" w:lineRule="exact"/>
              <w:rPr>
                <w:rFonts w:ascii="HG丸ｺﾞｼｯｸM-PRO" w:eastAsia="HG丸ｺﾞｼｯｸM-PRO" w:hAnsi="HG丸ｺﾞｼｯｸM-PRO"/>
                <w:color w:val="000000" w:themeColor="text1"/>
                <w:sz w:val="18"/>
                <w:szCs w:val="18"/>
              </w:rPr>
            </w:pPr>
          </w:p>
        </w:tc>
      </w:tr>
      <w:tr w:rsidR="008A3536" w:rsidRPr="009F0B73" w:rsidTr="008A3536">
        <w:trPr>
          <w:cantSplit/>
          <w:trHeight w:val="730"/>
          <w:jc w:val="center"/>
        </w:trPr>
        <w:tc>
          <w:tcPr>
            <w:tcW w:w="815" w:type="dxa"/>
            <w:vMerge/>
            <w:tcBorders>
              <w:bottom w:val="single" w:sz="4" w:space="0" w:color="auto"/>
            </w:tcBorders>
            <w:textDirection w:val="tbRlV"/>
            <w:vAlign w:val="center"/>
          </w:tcPr>
          <w:p w:rsidR="008A3536" w:rsidRPr="009F0B73" w:rsidRDefault="008A3536" w:rsidP="008A3536">
            <w:pPr>
              <w:ind w:left="113" w:right="113"/>
              <w:jc w:val="center"/>
              <w:rPr>
                <w:rFonts w:ascii="AR P丸ゴシック体M" w:eastAsia="AR P丸ゴシック体M" w:hAnsi="AR P丸ゴシック体M"/>
                <w:color w:val="000000" w:themeColor="text1"/>
                <w:sz w:val="18"/>
                <w:szCs w:val="18"/>
              </w:rPr>
            </w:pPr>
            <w:bookmarkStart w:id="4" w:name="_Hlk132807399"/>
          </w:p>
        </w:tc>
        <w:tc>
          <w:tcPr>
            <w:tcW w:w="1131" w:type="dxa"/>
            <w:vMerge/>
            <w:tcBorders>
              <w:bottom w:val="single" w:sz="4" w:space="0" w:color="auto"/>
            </w:tcBorders>
          </w:tcPr>
          <w:p w:rsidR="008A3536" w:rsidRPr="009F0B73" w:rsidRDefault="008A3536" w:rsidP="008A3536">
            <w:pPr>
              <w:spacing w:line="240" w:lineRule="exact"/>
              <w:rPr>
                <w:rFonts w:ascii="HG丸ｺﾞｼｯｸM-PRO" w:eastAsia="HG丸ｺﾞｼｯｸM-PRO" w:hAnsi="HG丸ｺﾞｼｯｸM-PRO"/>
                <w:color w:val="000000" w:themeColor="text1"/>
                <w:sz w:val="18"/>
                <w:szCs w:val="18"/>
              </w:rPr>
            </w:pPr>
          </w:p>
        </w:tc>
        <w:tc>
          <w:tcPr>
            <w:tcW w:w="2272" w:type="dxa"/>
            <w:tcBorders>
              <w:bottom w:val="single" w:sz="4" w:space="0" w:color="auto"/>
            </w:tcBorders>
            <w:vAlign w:val="center"/>
          </w:tcPr>
          <w:p w:rsidR="008A3536" w:rsidRDefault="008A3536" w:rsidP="008A3536">
            <w:pPr>
              <w:spacing w:line="240" w:lineRule="exact"/>
              <w:rPr>
                <w:rFonts w:ascii="HG丸ｺﾞｼｯｸM-PRO" w:eastAsia="HG丸ｺﾞｼｯｸM-PRO" w:hAnsi="HG丸ｺﾞｼｯｸM-PRO"/>
                <w:color w:val="000000" w:themeColor="text1"/>
                <w:sz w:val="18"/>
                <w:szCs w:val="18"/>
              </w:rPr>
            </w:pPr>
            <w:r w:rsidRPr="009F0B73">
              <w:rPr>
                <w:rFonts w:ascii="HG丸ｺﾞｼｯｸM-PRO" w:eastAsia="HG丸ｺﾞｼｯｸM-PRO" w:hAnsi="HG丸ｺﾞｼｯｸM-PRO" w:hint="eastAsia"/>
                <w:color w:val="000000" w:themeColor="text1"/>
                <w:sz w:val="18"/>
                <w:szCs w:val="18"/>
              </w:rPr>
              <w:t>深い生徒理解と</w:t>
            </w:r>
            <w:r>
              <w:rPr>
                <w:rFonts w:ascii="HG丸ｺﾞｼｯｸM-PRO" w:eastAsia="HG丸ｺﾞｼｯｸM-PRO" w:hAnsi="HG丸ｺﾞｼｯｸM-PRO" w:hint="eastAsia"/>
                <w:color w:val="000000" w:themeColor="text1"/>
                <w:sz w:val="18"/>
                <w:szCs w:val="18"/>
              </w:rPr>
              <w:t>良質な集団づくりを通した安心・安全な風土の醸成</w:t>
            </w:r>
          </w:p>
          <w:p w:rsidR="008A3536" w:rsidRPr="009F0B73" w:rsidRDefault="008A3536" w:rsidP="008A3536">
            <w:pPr>
              <w:spacing w:line="240" w:lineRule="exact"/>
              <w:rPr>
                <w:rFonts w:ascii="HG丸ｺﾞｼｯｸM-PRO" w:eastAsia="HG丸ｺﾞｼｯｸM-PRO" w:hAnsi="HG丸ｺﾞｼｯｸM-PRO"/>
                <w:color w:val="000000" w:themeColor="text1"/>
                <w:sz w:val="18"/>
                <w:szCs w:val="18"/>
              </w:rPr>
            </w:pPr>
            <w:r w:rsidRPr="007451BC">
              <w:rPr>
                <w:rFonts w:ascii="HG丸ｺﾞｼｯｸM-PRO" w:eastAsia="HG丸ｺﾞｼｯｸM-PRO" w:hAnsi="HG丸ｺﾞｼｯｸM-PRO" w:hint="eastAsia"/>
                <w:color w:val="385623" w:themeColor="accent6" w:themeShade="80"/>
                <w:sz w:val="18"/>
                <w:szCs w:val="18"/>
              </w:rPr>
              <w:t>【生徒指導部】</w:t>
            </w:r>
          </w:p>
        </w:tc>
        <w:tc>
          <w:tcPr>
            <w:tcW w:w="3120" w:type="dxa"/>
            <w:tcBorders>
              <w:bottom w:val="single" w:sz="4" w:space="0" w:color="auto"/>
            </w:tcBorders>
          </w:tcPr>
          <w:p w:rsidR="008A3536" w:rsidRPr="00F26392" w:rsidRDefault="008A3536" w:rsidP="008A3536">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kern w:val="0"/>
                <w:sz w:val="18"/>
                <w:szCs w:val="18"/>
              </w:rPr>
              <w:t>・日常の観察による深い生徒理解や、学校行事、学年・学級内での取り組みを通して、生徒が安心・安全に生活できる環境を整える。</w:t>
            </w:r>
          </w:p>
        </w:tc>
        <w:tc>
          <w:tcPr>
            <w:tcW w:w="3403" w:type="dxa"/>
            <w:tcBorders>
              <w:bottom w:val="single" w:sz="4" w:space="0" w:color="auto"/>
            </w:tcBorders>
          </w:tcPr>
          <w:p w:rsidR="008A3536" w:rsidRDefault="008A3536" w:rsidP="008A3536">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（生徒質問紙）</w:t>
            </w:r>
          </w:p>
          <w:p w:rsidR="008A3536" w:rsidRPr="001D5CDC" w:rsidRDefault="008A3536" w:rsidP="008A3536">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「普段から安心して学校生活を送れていますか。」肯定的回答の割合</w:t>
            </w:r>
          </w:p>
        </w:tc>
        <w:tc>
          <w:tcPr>
            <w:tcW w:w="812" w:type="dxa"/>
            <w:tcBorders>
              <w:bottom w:val="single" w:sz="4" w:space="0" w:color="auto"/>
            </w:tcBorders>
            <w:vAlign w:val="center"/>
          </w:tcPr>
          <w:p w:rsidR="008A3536" w:rsidRPr="00F26392" w:rsidRDefault="008A3536" w:rsidP="008A3536">
            <w:pPr>
              <w:spacing w:line="240" w:lineRule="exact"/>
              <w:ind w:firstLineChars="42" w:firstLine="76"/>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70％以上</w:t>
            </w:r>
          </w:p>
        </w:tc>
        <w:tc>
          <w:tcPr>
            <w:tcW w:w="735" w:type="dxa"/>
            <w:tcBorders>
              <w:bottom w:val="single" w:sz="4" w:space="0" w:color="auto"/>
            </w:tcBorders>
            <w:vAlign w:val="center"/>
          </w:tcPr>
          <w:p w:rsidR="008A3536" w:rsidRPr="003C4E96" w:rsidRDefault="008A3536" w:rsidP="008A3536">
            <w:pPr>
              <w:spacing w:line="240" w:lineRule="exact"/>
              <w:jc w:val="center"/>
              <w:rPr>
                <w:rFonts w:ascii="HG丸ｺﾞｼｯｸM-PRO" w:eastAsia="HG丸ｺﾞｼｯｸM-PRO" w:hAnsi="HG丸ｺﾞｼｯｸM-PRO"/>
                <w:sz w:val="18"/>
                <w:szCs w:val="18"/>
              </w:rPr>
            </w:pPr>
          </w:p>
        </w:tc>
        <w:tc>
          <w:tcPr>
            <w:tcW w:w="735" w:type="dxa"/>
            <w:tcBorders>
              <w:bottom w:val="single" w:sz="4" w:space="0" w:color="auto"/>
            </w:tcBorders>
            <w:vAlign w:val="center"/>
          </w:tcPr>
          <w:p w:rsidR="008A3536" w:rsidRPr="009F0B73" w:rsidRDefault="008A3536" w:rsidP="008A3536">
            <w:pPr>
              <w:spacing w:line="240" w:lineRule="exact"/>
              <w:jc w:val="center"/>
              <w:rPr>
                <w:rFonts w:ascii="HG丸ｺﾞｼｯｸM-PRO" w:eastAsia="HG丸ｺﾞｼｯｸM-PRO" w:hAnsi="HG丸ｺﾞｼｯｸM-PRO"/>
                <w:color w:val="000000" w:themeColor="text1"/>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rsidR="008A3536" w:rsidRDefault="008A3536" w:rsidP="008A3536">
            <w:pPr>
              <w:spacing w:line="240" w:lineRule="exact"/>
              <w:jc w:val="center"/>
              <w:rPr>
                <w:rFonts w:ascii="HG丸ｺﾞｼｯｸM-PRO" w:eastAsia="HG丸ｺﾞｼｯｸM-PRO" w:hAnsi="HG丸ｺﾞｼｯｸM-PRO"/>
                <w:color w:val="000000" w:themeColor="text1"/>
                <w:sz w:val="18"/>
                <w:szCs w:val="18"/>
              </w:rPr>
            </w:pPr>
          </w:p>
        </w:tc>
        <w:tc>
          <w:tcPr>
            <w:tcW w:w="525" w:type="dxa"/>
            <w:tcBorders>
              <w:top w:val="single" w:sz="4" w:space="0" w:color="auto"/>
              <w:left w:val="single" w:sz="4" w:space="0" w:color="auto"/>
              <w:bottom w:val="single" w:sz="4" w:space="0" w:color="auto"/>
              <w:right w:val="single" w:sz="4" w:space="0" w:color="auto"/>
            </w:tcBorders>
            <w:vAlign w:val="center"/>
          </w:tcPr>
          <w:p w:rsidR="008A3536" w:rsidRDefault="008A3536" w:rsidP="008A3536">
            <w:pPr>
              <w:spacing w:line="240" w:lineRule="exact"/>
              <w:jc w:val="center"/>
              <w:rPr>
                <w:rFonts w:ascii="HG丸ｺﾞｼｯｸM-PRO" w:eastAsia="HG丸ｺﾞｼｯｸM-PRO" w:hAnsi="HG丸ｺﾞｼｯｸM-PRO"/>
                <w:color w:val="000000" w:themeColor="text1"/>
                <w:sz w:val="18"/>
                <w:szCs w:val="18"/>
              </w:rPr>
            </w:pPr>
          </w:p>
        </w:tc>
        <w:tc>
          <w:tcPr>
            <w:tcW w:w="3156" w:type="dxa"/>
            <w:tcBorders>
              <w:bottom w:val="single" w:sz="4" w:space="0" w:color="auto"/>
            </w:tcBorders>
          </w:tcPr>
          <w:p w:rsidR="008A3536" w:rsidRPr="00452EE9" w:rsidRDefault="008A3536" w:rsidP="008A3536">
            <w:pPr>
              <w:spacing w:line="240" w:lineRule="exact"/>
              <w:rPr>
                <w:rFonts w:ascii="HG丸ｺﾞｼｯｸM-PRO" w:eastAsia="HG丸ｺﾞｼｯｸM-PRO" w:hAnsi="HG丸ｺﾞｼｯｸM-PRO"/>
                <w:color w:val="000000" w:themeColor="text1"/>
                <w:sz w:val="16"/>
                <w:szCs w:val="16"/>
              </w:rPr>
            </w:pPr>
          </w:p>
        </w:tc>
        <w:tc>
          <w:tcPr>
            <w:tcW w:w="425" w:type="dxa"/>
            <w:tcBorders>
              <w:bottom w:val="single" w:sz="4" w:space="0" w:color="auto"/>
            </w:tcBorders>
            <w:vAlign w:val="center"/>
          </w:tcPr>
          <w:p w:rsidR="008A3536" w:rsidRPr="00A20F1C" w:rsidRDefault="008A3536" w:rsidP="008A3536">
            <w:pPr>
              <w:spacing w:line="240" w:lineRule="exact"/>
              <w:jc w:val="center"/>
              <w:rPr>
                <w:rFonts w:ascii="HG丸ｺﾞｼｯｸM-PRO" w:eastAsia="HG丸ｺﾞｼｯｸM-PRO" w:hAnsi="HG丸ｺﾞｼｯｸM-PRO"/>
                <w:color w:val="000000" w:themeColor="text1"/>
                <w:sz w:val="18"/>
                <w:szCs w:val="18"/>
              </w:rPr>
            </w:pPr>
          </w:p>
        </w:tc>
        <w:tc>
          <w:tcPr>
            <w:tcW w:w="425" w:type="dxa"/>
            <w:tcBorders>
              <w:bottom w:val="single" w:sz="4" w:space="0" w:color="auto"/>
            </w:tcBorders>
            <w:vAlign w:val="center"/>
          </w:tcPr>
          <w:p w:rsidR="008A3536" w:rsidRPr="009F0B73" w:rsidRDefault="008A3536" w:rsidP="008A3536">
            <w:pPr>
              <w:spacing w:line="240" w:lineRule="exact"/>
              <w:jc w:val="center"/>
              <w:rPr>
                <w:rFonts w:ascii="HG丸ｺﾞｼｯｸM-PRO" w:eastAsia="HG丸ｺﾞｼｯｸM-PRO" w:hAnsi="HG丸ｺﾞｼｯｸM-PRO"/>
                <w:color w:val="000000" w:themeColor="text1"/>
                <w:sz w:val="18"/>
                <w:szCs w:val="18"/>
              </w:rPr>
            </w:pPr>
          </w:p>
        </w:tc>
        <w:tc>
          <w:tcPr>
            <w:tcW w:w="425" w:type="dxa"/>
            <w:tcBorders>
              <w:bottom w:val="single" w:sz="4" w:space="0" w:color="auto"/>
            </w:tcBorders>
            <w:vAlign w:val="center"/>
          </w:tcPr>
          <w:p w:rsidR="008A3536" w:rsidRPr="009F0B73" w:rsidRDefault="008A3536" w:rsidP="008A3536">
            <w:pPr>
              <w:spacing w:line="240" w:lineRule="exact"/>
              <w:jc w:val="center"/>
              <w:rPr>
                <w:rFonts w:ascii="HG丸ｺﾞｼｯｸM-PRO" w:eastAsia="HG丸ｺﾞｼｯｸM-PRO" w:hAnsi="HG丸ｺﾞｼｯｸM-PRO"/>
                <w:color w:val="000000" w:themeColor="text1"/>
                <w:sz w:val="18"/>
                <w:szCs w:val="18"/>
              </w:rPr>
            </w:pPr>
          </w:p>
        </w:tc>
        <w:tc>
          <w:tcPr>
            <w:tcW w:w="1843" w:type="dxa"/>
            <w:tcBorders>
              <w:bottom w:val="single" w:sz="4" w:space="0" w:color="auto"/>
            </w:tcBorders>
          </w:tcPr>
          <w:p w:rsidR="008A3536" w:rsidRPr="009F0B73" w:rsidRDefault="008A3536" w:rsidP="008A3536">
            <w:pPr>
              <w:spacing w:line="240" w:lineRule="exact"/>
              <w:rPr>
                <w:rFonts w:ascii="HG丸ｺﾞｼｯｸM-PRO" w:eastAsia="HG丸ｺﾞｼｯｸM-PRO" w:hAnsi="HG丸ｺﾞｼｯｸM-PRO"/>
                <w:color w:val="000000" w:themeColor="text1"/>
                <w:sz w:val="18"/>
                <w:szCs w:val="18"/>
              </w:rPr>
            </w:pPr>
          </w:p>
        </w:tc>
        <w:tc>
          <w:tcPr>
            <w:tcW w:w="1559" w:type="dxa"/>
            <w:tcBorders>
              <w:bottom w:val="single" w:sz="4" w:space="0" w:color="auto"/>
            </w:tcBorders>
          </w:tcPr>
          <w:p w:rsidR="008A3536" w:rsidRPr="009F0B73" w:rsidRDefault="008A3536" w:rsidP="008A3536">
            <w:pPr>
              <w:spacing w:line="240" w:lineRule="exact"/>
              <w:rPr>
                <w:rFonts w:ascii="HG丸ｺﾞｼｯｸM-PRO" w:eastAsia="HG丸ｺﾞｼｯｸM-PRO" w:hAnsi="HG丸ｺﾞｼｯｸM-PRO"/>
                <w:color w:val="000000" w:themeColor="text1"/>
                <w:sz w:val="18"/>
                <w:szCs w:val="18"/>
              </w:rPr>
            </w:pPr>
          </w:p>
        </w:tc>
      </w:tr>
      <w:bookmarkEnd w:id="4"/>
      <w:tr w:rsidR="008A3536" w:rsidRPr="009F0B73" w:rsidTr="008A3536">
        <w:trPr>
          <w:cantSplit/>
          <w:trHeight w:val="726"/>
          <w:jc w:val="center"/>
        </w:trPr>
        <w:tc>
          <w:tcPr>
            <w:tcW w:w="815" w:type="dxa"/>
            <w:tcBorders>
              <w:bottom w:val="single" w:sz="4" w:space="0" w:color="auto"/>
            </w:tcBorders>
            <w:textDirection w:val="tbRlV"/>
            <w:vAlign w:val="center"/>
          </w:tcPr>
          <w:p w:rsidR="008A3536" w:rsidRPr="009F0B73" w:rsidRDefault="008A3536" w:rsidP="008A3536">
            <w:pPr>
              <w:spacing w:line="240" w:lineRule="exact"/>
              <w:ind w:left="113" w:right="113"/>
              <w:rPr>
                <w:rFonts w:ascii="HG丸ｺﾞｼｯｸM-PRO" w:eastAsia="HG丸ｺﾞｼｯｸM-PRO" w:hAnsi="HG丸ｺﾞｼｯｸM-PRO"/>
                <w:color w:val="000000" w:themeColor="text1"/>
                <w:sz w:val="18"/>
                <w:szCs w:val="18"/>
              </w:rPr>
            </w:pPr>
            <w:r w:rsidRPr="009F0B73">
              <w:rPr>
                <w:rFonts w:ascii="HG丸ｺﾞｼｯｸM-PRO" w:eastAsia="HG丸ｺﾞｼｯｸM-PRO" w:hAnsi="HG丸ｺﾞｼｯｸM-PRO" w:hint="eastAsia"/>
                <w:color w:val="000000" w:themeColor="text1"/>
                <w:sz w:val="18"/>
                <w:szCs w:val="18"/>
              </w:rPr>
              <w:t>子供と向き合う時間の確保</w:t>
            </w:r>
          </w:p>
        </w:tc>
        <w:tc>
          <w:tcPr>
            <w:tcW w:w="1131" w:type="dxa"/>
            <w:tcBorders>
              <w:bottom w:val="single" w:sz="4" w:space="0" w:color="auto"/>
            </w:tcBorders>
            <w:vAlign w:val="center"/>
          </w:tcPr>
          <w:p w:rsidR="008A3536" w:rsidRPr="009F0B73" w:rsidRDefault="008A3536" w:rsidP="008A3536">
            <w:pPr>
              <w:spacing w:line="240" w:lineRule="exact"/>
              <w:rPr>
                <w:rFonts w:ascii="HG丸ｺﾞｼｯｸM-PRO" w:eastAsia="HG丸ｺﾞｼｯｸM-PRO" w:hAnsi="HG丸ｺﾞｼｯｸM-PRO"/>
                <w:color w:val="000000" w:themeColor="text1"/>
                <w:sz w:val="18"/>
                <w:szCs w:val="18"/>
              </w:rPr>
            </w:pPr>
            <w:r w:rsidRPr="009F0B73">
              <w:rPr>
                <w:rFonts w:ascii="HG丸ｺﾞｼｯｸM-PRO" w:eastAsia="HG丸ｺﾞｼｯｸM-PRO" w:hAnsi="HG丸ｺﾞｼｯｸM-PRO" w:hint="eastAsia"/>
                <w:color w:val="000000" w:themeColor="text1"/>
                <w:sz w:val="18"/>
                <w:szCs w:val="18"/>
              </w:rPr>
              <w:t>業務改善・働き方改革の推進</w:t>
            </w:r>
          </w:p>
        </w:tc>
        <w:tc>
          <w:tcPr>
            <w:tcW w:w="2272" w:type="dxa"/>
            <w:tcBorders>
              <w:bottom w:val="single" w:sz="4" w:space="0" w:color="auto"/>
            </w:tcBorders>
            <w:vAlign w:val="center"/>
          </w:tcPr>
          <w:p w:rsidR="008A3536" w:rsidRDefault="008A3536" w:rsidP="008A3536">
            <w:pPr>
              <w:spacing w:line="240" w:lineRule="exac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勤務</w:t>
            </w:r>
            <w:r w:rsidRPr="009F0B73">
              <w:rPr>
                <w:rFonts w:ascii="HG丸ｺﾞｼｯｸM-PRO" w:eastAsia="HG丸ｺﾞｼｯｸM-PRO" w:hAnsi="HG丸ｺﾞｼｯｸM-PRO" w:hint="eastAsia"/>
                <w:color w:val="000000" w:themeColor="text1"/>
                <w:sz w:val="18"/>
                <w:szCs w:val="18"/>
              </w:rPr>
              <w:t>時間外</w:t>
            </w:r>
            <w:r>
              <w:rPr>
                <w:rFonts w:ascii="HG丸ｺﾞｼｯｸM-PRO" w:eastAsia="HG丸ｺﾞｼｯｸM-PRO" w:hAnsi="HG丸ｺﾞｼｯｸM-PRO" w:hint="eastAsia"/>
                <w:color w:val="000000" w:themeColor="text1"/>
                <w:sz w:val="18"/>
                <w:szCs w:val="18"/>
              </w:rPr>
              <w:t>在校時間</w:t>
            </w:r>
            <w:r w:rsidRPr="009F0B73">
              <w:rPr>
                <w:rFonts w:ascii="HG丸ｺﾞｼｯｸM-PRO" w:eastAsia="HG丸ｺﾞｼｯｸM-PRO" w:hAnsi="HG丸ｺﾞｼｯｸM-PRO" w:hint="eastAsia"/>
                <w:color w:val="000000" w:themeColor="text1"/>
                <w:sz w:val="18"/>
                <w:szCs w:val="18"/>
              </w:rPr>
              <w:t>の縮減</w:t>
            </w:r>
          </w:p>
          <w:p w:rsidR="008A3536" w:rsidRPr="009F0B73" w:rsidRDefault="008A3536" w:rsidP="008A3536">
            <w:pPr>
              <w:spacing w:line="240" w:lineRule="exac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【総務部】</w:t>
            </w:r>
          </w:p>
        </w:tc>
        <w:tc>
          <w:tcPr>
            <w:tcW w:w="3120" w:type="dxa"/>
            <w:tcBorders>
              <w:bottom w:val="single" w:sz="4" w:space="0" w:color="auto"/>
            </w:tcBorders>
          </w:tcPr>
          <w:p w:rsidR="008A3536" w:rsidRDefault="008A3536" w:rsidP="008A3536">
            <w:pPr>
              <w:spacing w:line="240" w:lineRule="exac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・自らの全体の業務内容を把握し、優先順位を決めて取り組むことで、勤務時間外の在校時間を縮減する。</w:t>
            </w:r>
          </w:p>
          <w:p w:rsidR="008A3536" w:rsidRPr="009F0B73" w:rsidRDefault="008A3536" w:rsidP="008A3536">
            <w:pPr>
              <w:spacing w:line="240" w:lineRule="exac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・生み出された時間で生徒と向き合う時間につなげる。</w:t>
            </w:r>
          </w:p>
        </w:tc>
        <w:tc>
          <w:tcPr>
            <w:tcW w:w="3403" w:type="dxa"/>
            <w:tcBorders>
              <w:bottom w:val="single" w:sz="4" w:space="0" w:color="auto"/>
            </w:tcBorders>
          </w:tcPr>
          <w:p w:rsidR="008A3536" w:rsidRDefault="008A3536" w:rsidP="008A3536">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（入校退校時刻記録）</w:t>
            </w:r>
          </w:p>
          <w:p w:rsidR="008A3536" w:rsidRDefault="008A3536" w:rsidP="008A3536">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一か月の勤務時間外の在校時間45時以下の職員の割合</w:t>
            </w:r>
          </w:p>
          <w:p w:rsidR="008A3536" w:rsidRPr="00F26392" w:rsidRDefault="008A3536" w:rsidP="008A3536">
            <w:pPr>
              <w:spacing w:line="240" w:lineRule="exact"/>
              <w:rPr>
                <w:rFonts w:ascii="HG丸ｺﾞｼｯｸM-PRO" w:eastAsia="HG丸ｺﾞｼｯｸM-PRO" w:hAnsi="HG丸ｺﾞｼｯｸM-PRO"/>
                <w:sz w:val="18"/>
                <w:szCs w:val="18"/>
              </w:rPr>
            </w:pPr>
          </w:p>
        </w:tc>
        <w:tc>
          <w:tcPr>
            <w:tcW w:w="812" w:type="dxa"/>
            <w:tcBorders>
              <w:bottom w:val="single" w:sz="4" w:space="0" w:color="auto"/>
            </w:tcBorders>
            <w:vAlign w:val="center"/>
          </w:tcPr>
          <w:p w:rsidR="008A3536" w:rsidRPr="00F26392" w:rsidRDefault="008A3536" w:rsidP="008A3536">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6</w:t>
            </w:r>
            <w:r>
              <w:rPr>
                <w:rFonts w:ascii="HG丸ｺﾞｼｯｸM-PRO" w:eastAsia="HG丸ｺﾞｼｯｸM-PRO" w:hAnsi="HG丸ｺﾞｼｯｸM-PRO"/>
                <w:sz w:val="18"/>
                <w:szCs w:val="18"/>
              </w:rPr>
              <w:t>0%</w:t>
            </w:r>
            <w:r>
              <w:rPr>
                <w:rFonts w:ascii="HG丸ｺﾞｼｯｸM-PRO" w:eastAsia="HG丸ｺﾞｼｯｸM-PRO" w:hAnsi="HG丸ｺﾞｼｯｸM-PRO" w:hint="eastAsia"/>
                <w:sz w:val="18"/>
                <w:szCs w:val="18"/>
              </w:rPr>
              <w:t>以上</w:t>
            </w:r>
          </w:p>
        </w:tc>
        <w:tc>
          <w:tcPr>
            <w:tcW w:w="735" w:type="dxa"/>
            <w:tcBorders>
              <w:bottom w:val="single" w:sz="4" w:space="0" w:color="auto"/>
            </w:tcBorders>
            <w:vAlign w:val="center"/>
          </w:tcPr>
          <w:p w:rsidR="008A3536" w:rsidRPr="009F0B73" w:rsidRDefault="008A3536" w:rsidP="008A3536">
            <w:pPr>
              <w:spacing w:line="240" w:lineRule="exact"/>
              <w:jc w:val="center"/>
              <w:rPr>
                <w:rFonts w:ascii="HG丸ｺﾞｼｯｸM-PRO" w:eastAsia="HG丸ｺﾞｼｯｸM-PRO" w:hAnsi="HG丸ｺﾞｼｯｸM-PRO"/>
                <w:color w:val="000000" w:themeColor="text1"/>
                <w:sz w:val="18"/>
                <w:szCs w:val="18"/>
              </w:rPr>
            </w:pPr>
          </w:p>
        </w:tc>
        <w:tc>
          <w:tcPr>
            <w:tcW w:w="735" w:type="dxa"/>
            <w:tcBorders>
              <w:bottom w:val="single" w:sz="4" w:space="0" w:color="auto"/>
            </w:tcBorders>
            <w:vAlign w:val="center"/>
          </w:tcPr>
          <w:p w:rsidR="008A3536" w:rsidRPr="009F0B73" w:rsidRDefault="008A3536" w:rsidP="008A3536">
            <w:pPr>
              <w:spacing w:line="240" w:lineRule="exact"/>
              <w:jc w:val="center"/>
              <w:rPr>
                <w:rFonts w:ascii="HG丸ｺﾞｼｯｸM-PRO" w:eastAsia="HG丸ｺﾞｼｯｸM-PRO" w:hAnsi="HG丸ｺﾞｼｯｸM-PRO"/>
                <w:color w:val="000000" w:themeColor="text1"/>
                <w:sz w:val="18"/>
                <w:szCs w:val="18"/>
              </w:rPr>
            </w:pPr>
          </w:p>
        </w:tc>
        <w:tc>
          <w:tcPr>
            <w:tcW w:w="840" w:type="dxa"/>
            <w:tcBorders>
              <w:bottom w:val="single" w:sz="4" w:space="0" w:color="auto"/>
            </w:tcBorders>
            <w:vAlign w:val="center"/>
          </w:tcPr>
          <w:p w:rsidR="008A3536" w:rsidRPr="009F0B73" w:rsidRDefault="008A3536" w:rsidP="008A3536">
            <w:pPr>
              <w:spacing w:line="240" w:lineRule="exact"/>
              <w:jc w:val="center"/>
              <w:rPr>
                <w:rFonts w:ascii="HG丸ｺﾞｼｯｸM-PRO" w:eastAsia="HG丸ｺﾞｼｯｸM-PRO" w:hAnsi="HG丸ｺﾞｼｯｸM-PRO"/>
                <w:color w:val="000000" w:themeColor="text1"/>
                <w:sz w:val="18"/>
                <w:szCs w:val="18"/>
              </w:rPr>
            </w:pPr>
          </w:p>
        </w:tc>
        <w:tc>
          <w:tcPr>
            <w:tcW w:w="525" w:type="dxa"/>
            <w:tcBorders>
              <w:bottom w:val="single" w:sz="4" w:space="0" w:color="auto"/>
            </w:tcBorders>
            <w:vAlign w:val="center"/>
          </w:tcPr>
          <w:p w:rsidR="008A3536" w:rsidRPr="009F0B73" w:rsidRDefault="008A3536" w:rsidP="008A3536">
            <w:pPr>
              <w:spacing w:line="240" w:lineRule="exact"/>
              <w:jc w:val="center"/>
              <w:rPr>
                <w:rFonts w:ascii="HG丸ｺﾞｼｯｸM-PRO" w:eastAsia="HG丸ｺﾞｼｯｸM-PRO" w:hAnsi="HG丸ｺﾞｼｯｸM-PRO"/>
                <w:color w:val="000000" w:themeColor="text1"/>
                <w:sz w:val="18"/>
                <w:szCs w:val="18"/>
              </w:rPr>
            </w:pPr>
          </w:p>
        </w:tc>
        <w:tc>
          <w:tcPr>
            <w:tcW w:w="3156" w:type="dxa"/>
            <w:tcBorders>
              <w:bottom w:val="single" w:sz="4" w:space="0" w:color="auto"/>
            </w:tcBorders>
          </w:tcPr>
          <w:p w:rsidR="008A3536" w:rsidRPr="00452EE9" w:rsidRDefault="008A3536" w:rsidP="008A3536">
            <w:pPr>
              <w:spacing w:line="240" w:lineRule="exact"/>
              <w:rPr>
                <w:rFonts w:ascii="HG丸ｺﾞｼｯｸM-PRO" w:eastAsia="HG丸ｺﾞｼｯｸM-PRO" w:hAnsi="HG丸ｺﾞｼｯｸM-PRO"/>
                <w:color w:val="000000" w:themeColor="text1"/>
                <w:sz w:val="16"/>
                <w:szCs w:val="16"/>
              </w:rPr>
            </w:pPr>
          </w:p>
        </w:tc>
        <w:tc>
          <w:tcPr>
            <w:tcW w:w="425" w:type="dxa"/>
            <w:tcBorders>
              <w:bottom w:val="single" w:sz="4" w:space="0" w:color="auto"/>
            </w:tcBorders>
            <w:vAlign w:val="center"/>
          </w:tcPr>
          <w:p w:rsidR="008A3536" w:rsidRPr="009F0B73" w:rsidRDefault="008A3536" w:rsidP="008A3536">
            <w:pPr>
              <w:spacing w:line="240" w:lineRule="exact"/>
              <w:jc w:val="center"/>
              <w:rPr>
                <w:rFonts w:ascii="HG丸ｺﾞｼｯｸM-PRO" w:eastAsia="HG丸ｺﾞｼｯｸM-PRO" w:hAnsi="HG丸ｺﾞｼｯｸM-PRO"/>
                <w:color w:val="000000" w:themeColor="text1"/>
                <w:sz w:val="18"/>
                <w:szCs w:val="18"/>
              </w:rPr>
            </w:pPr>
          </w:p>
        </w:tc>
        <w:tc>
          <w:tcPr>
            <w:tcW w:w="425" w:type="dxa"/>
            <w:tcBorders>
              <w:bottom w:val="single" w:sz="4" w:space="0" w:color="auto"/>
            </w:tcBorders>
            <w:vAlign w:val="center"/>
          </w:tcPr>
          <w:p w:rsidR="008A3536" w:rsidRPr="009F0B73" w:rsidRDefault="008A3536" w:rsidP="008A3536">
            <w:pPr>
              <w:spacing w:line="240" w:lineRule="exact"/>
              <w:jc w:val="center"/>
              <w:rPr>
                <w:rFonts w:ascii="HG丸ｺﾞｼｯｸM-PRO" w:eastAsia="HG丸ｺﾞｼｯｸM-PRO" w:hAnsi="HG丸ｺﾞｼｯｸM-PRO"/>
                <w:color w:val="000000" w:themeColor="text1"/>
                <w:sz w:val="18"/>
                <w:szCs w:val="18"/>
              </w:rPr>
            </w:pPr>
          </w:p>
        </w:tc>
        <w:tc>
          <w:tcPr>
            <w:tcW w:w="425" w:type="dxa"/>
            <w:tcBorders>
              <w:bottom w:val="single" w:sz="4" w:space="0" w:color="auto"/>
            </w:tcBorders>
            <w:vAlign w:val="center"/>
          </w:tcPr>
          <w:p w:rsidR="008A3536" w:rsidRPr="009F0B73" w:rsidRDefault="008A3536" w:rsidP="008A3536">
            <w:pPr>
              <w:spacing w:line="240" w:lineRule="exact"/>
              <w:jc w:val="center"/>
              <w:rPr>
                <w:rFonts w:ascii="HG丸ｺﾞｼｯｸM-PRO" w:eastAsia="HG丸ｺﾞｼｯｸM-PRO" w:hAnsi="HG丸ｺﾞｼｯｸM-PRO"/>
                <w:color w:val="000000" w:themeColor="text1"/>
                <w:sz w:val="18"/>
                <w:szCs w:val="18"/>
              </w:rPr>
            </w:pPr>
          </w:p>
        </w:tc>
        <w:tc>
          <w:tcPr>
            <w:tcW w:w="1843" w:type="dxa"/>
            <w:tcBorders>
              <w:bottom w:val="single" w:sz="4" w:space="0" w:color="auto"/>
            </w:tcBorders>
          </w:tcPr>
          <w:p w:rsidR="008A3536" w:rsidRPr="009F0B73" w:rsidRDefault="008A3536" w:rsidP="008A3536">
            <w:pPr>
              <w:spacing w:line="240" w:lineRule="exact"/>
              <w:rPr>
                <w:rFonts w:ascii="HG丸ｺﾞｼｯｸM-PRO" w:eastAsia="HG丸ｺﾞｼｯｸM-PRO" w:hAnsi="HG丸ｺﾞｼｯｸM-PRO"/>
                <w:color w:val="000000" w:themeColor="text1"/>
                <w:sz w:val="18"/>
                <w:szCs w:val="18"/>
              </w:rPr>
            </w:pPr>
          </w:p>
        </w:tc>
        <w:tc>
          <w:tcPr>
            <w:tcW w:w="1559" w:type="dxa"/>
            <w:tcBorders>
              <w:bottom w:val="single" w:sz="4" w:space="0" w:color="auto"/>
            </w:tcBorders>
          </w:tcPr>
          <w:p w:rsidR="008A3536" w:rsidRPr="009F0B73" w:rsidRDefault="008A3536" w:rsidP="008A3536">
            <w:pPr>
              <w:spacing w:line="240" w:lineRule="exact"/>
              <w:rPr>
                <w:rFonts w:ascii="HG丸ｺﾞｼｯｸM-PRO" w:eastAsia="HG丸ｺﾞｼｯｸM-PRO" w:hAnsi="HG丸ｺﾞｼｯｸM-PRO"/>
                <w:color w:val="000000" w:themeColor="text1"/>
                <w:sz w:val="18"/>
                <w:szCs w:val="18"/>
              </w:rPr>
            </w:pPr>
          </w:p>
        </w:tc>
      </w:tr>
      <w:tr w:rsidR="008A3536" w:rsidRPr="009F0B73" w:rsidTr="0047712F">
        <w:trPr>
          <w:cantSplit/>
          <w:trHeight w:val="495"/>
          <w:jc w:val="center"/>
        </w:trPr>
        <w:tc>
          <w:tcPr>
            <w:tcW w:w="4218" w:type="dxa"/>
            <w:gridSpan w:val="3"/>
            <w:tcBorders>
              <w:bottom w:val="single" w:sz="4" w:space="0" w:color="auto"/>
            </w:tcBorders>
            <w:shd w:val="clear" w:color="auto" w:fill="E2EFD9" w:themeFill="accent6" w:themeFillTint="33"/>
            <w:vAlign w:val="center"/>
          </w:tcPr>
          <w:p w:rsidR="008A3536" w:rsidRPr="009F0B73" w:rsidRDefault="008A3536" w:rsidP="008A3536">
            <w:pPr>
              <w:spacing w:line="240" w:lineRule="exact"/>
              <w:jc w:val="center"/>
              <w:rPr>
                <w:rFonts w:ascii="HG丸ｺﾞｼｯｸM-PRO" w:eastAsia="HG丸ｺﾞｼｯｸM-PRO" w:hAnsi="HG丸ｺﾞｼｯｸM-PRO"/>
                <w:color w:val="000000" w:themeColor="text1"/>
                <w:sz w:val="18"/>
                <w:szCs w:val="18"/>
              </w:rPr>
            </w:pPr>
            <w:r w:rsidRPr="009F0B73">
              <w:rPr>
                <w:rFonts w:ascii="HG丸ｺﾞｼｯｸM-PRO" w:eastAsia="HG丸ｺﾞｼｯｸM-PRO" w:hAnsi="HG丸ｺﾞｼｯｸM-PRO" w:hint="eastAsia"/>
                <w:color w:val="000000" w:themeColor="text1"/>
                <w:sz w:val="18"/>
                <w:szCs w:val="18"/>
              </w:rPr>
              <w:t>最上位目標・指標</w:t>
            </w:r>
          </w:p>
        </w:tc>
        <w:tc>
          <w:tcPr>
            <w:tcW w:w="3120" w:type="dxa"/>
            <w:tcBorders>
              <w:bottom w:val="single" w:sz="4" w:space="0" w:color="auto"/>
            </w:tcBorders>
            <w:shd w:val="clear" w:color="auto" w:fill="E2EFD9" w:themeFill="accent6" w:themeFillTint="33"/>
            <w:vAlign w:val="center"/>
          </w:tcPr>
          <w:p w:rsidR="008A3536" w:rsidRPr="009F0B73" w:rsidRDefault="008A3536" w:rsidP="008A3536">
            <w:pPr>
              <w:spacing w:line="240" w:lineRule="exact"/>
              <w:jc w:val="center"/>
              <w:rPr>
                <w:rFonts w:ascii="HG丸ｺﾞｼｯｸM-PRO" w:eastAsia="HG丸ｺﾞｼｯｸM-PRO" w:hAnsi="HG丸ｺﾞｼｯｸM-PRO"/>
                <w:color w:val="000000" w:themeColor="text1"/>
                <w:sz w:val="18"/>
                <w:szCs w:val="18"/>
              </w:rPr>
            </w:pPr>
            <w:r w:rsidRPr="009F0B73">
              <w:rPr>
                <w:rFonts w:ascii="HG丸ｺﾞｼｯｸM-PRO" w:eastAsia="HG丸ｺﾞｼｯｸM-PRO" w:hAnsi="HG丸ｺﾞｼｯｸM-PRO" w:hint="eastAsia"/>
                <w:color w:val="000000" w:themeColor="text1"/>
                <w:sz w:val="18"/>
                <w:szCs w:val="18"/>
              </w:rPr>
              <w:t>全方策による</w:t>
            </w:r>
          </w:p>
        </w:tc>
        <w:tc>
          <w:tcPr>
            <w:tcW w:w="3403" w:type="dxa"/>
            <w:tcBorders>
              <w:bottom w:val="single" w:sz="4" w:space="0" w:color="auto"/>
            </w:tcBorders>
            <w:shd w:val="clear" w:color="auto" w:fill="E2EFD9" w:themeFill="accent6" w:themeFillTint="33"/>
            <w:vAlign w:val="center"/>
          </w:tcPr>
          <w:p w:rsidR="008A3536" w:rsidRPr="009F0B73" w:rsidRDefault="008A3536" w:rsidP="008A3536">
            <w:pPr>
              <w:spacing w:line="240" w:lineRule="exact"/>
              <w:jc w:val="center"/>
              <w:rPr>
                <w:rFonts w:ascii="HG丸ｺﾞｼｯｸM-PRO" w:eastAsia="HG丸ｺﾞｼｯｸM-PRO" w:hAnsi="HG丸ｺﾞｼｯｸM-PRO"/>
                <w:color w:val="000000" w:themeColor="text1"/>
                <w:spacing w:val="-12"/>
                <w:sz w:val="18"/>
                <w:szCs w:val="18"/>
              </w:rPr>
            </w:pPr>
            <w:r w:rsidRPr="009F0B73">
              <w:rPr>
                <w:rFonts w:ascii="HG丸ｺﾞｼｯｸM-PRO" w:eastAsia="HG丸ｺﾞｼｯｸM-PRO" w:hAnsi="HG丸ｺﾞｼｯｸM-PRO" w:hint="eastAsia"/>
                <w:color w:val="000000" w:themeColor="text1"/>
                <w:spacing w:val="-12"/>
                <w:sz w:val="18"/>
                <w:szCs w:val="18"/>
              </w:rPr>
              <w:t>生徒質問紙「学校へ行くのは楽しいです。」</w:t>
            </w:r>
          </w:p>
        </w:tc>
        <w:tc>
          <w:tcPr>
            <w:tcW w:w="812" w:type="dxa"/>
            <w:tcBorders>
              <w:bottom w:val="single" w:sz="4" w:space="0" w:color="auto"/>
            </w:tcBorders>
            <w:shd w:val="clear" w:color="auto" w:fill="E2EFD9" w:themeFill="accent6" w:themeFillTint="33"/>
            <w:vAlign w:val="center"/>
          </w:tcPr>
          <w:p w:rsidR="008A3536" w:rsidRPr="009F0B73" w:rsidRDefault="008A3536" w:rsidP="008A3536">
            <w:pPr>
              <w:spacing w:line="240" w:lineRule="exac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color w:val="000000" w:themeColor="text1"/>
                <w:sz w:val="18"/>
                <w:szCs w:val="18"/>
              </w:rPr>
              <w:t>100%</w:t>
            </w:r>
          </w:p>
        </w:tc>
        <w:tc>
          <w:tcPr>
            <w:tcW w:w="735" w:type="dxa"/>
            <w:tcBorders>
              <w:bottom w:val="single" w:sz="4" w:space="0" w:color="auto"/>
            </w:tcBorders>
            <w:shd w:val="clear" w:color="auto" w:fill="E2EFD9" w:themeFill="accent6" w:themeFillTint="33"/>
            <w:vAlign w:val="center"/>
          </w:tcPr>
          <w:p w:rsidR="008A3536" w:rsidRPr="009F0B73" w:rsidRDefault="008A3536" w:rsidP="008A3536">
            <w:pPr>
              <w:spacing w:line="240" w:lineRule="exact"/>
              <w:jc w:val="center"/>
              <w:rPr>
                <w:rFonts w:ascii="HG丸ｺﾞｼｯｸM-PRO" w:eastAsia="HG丸ｺﾞｼｯｸM-PRO" w:hAnsi="HG丸ｺﾞｼｯｸM-PRO"/>
                <w:color w:val="000000" w:themeColor="text1"/>
                <w:sz w:val="18"/>
                <w:szCs w:val="18"/>
              </w:rPr>
            </w:pPr>
          </w:p>
        </w:tc>
        <w:tc>
          <w:tcPr>
            <w:tcW w:w="735" w:type="dxa"/>
            <w:tcBorders>
              <w:bottom w:val="single" w:sz="4" w:space="0" w:color="auto"/>
            </w:tcBorders>
            <w:shd w:val="clear" w:color="auto" w:fill="E2EFD9" w:themeFill="accent6" w:themeFillTint="33"/>
            <w:vAlign w:val="center"/>
          </w:tcPr>
          <w:p w:rsidR="008A3536" w:rsidRPr="009F0B73" w:rsidRDefault="008A3536" w:rsidP="008A3536">
            <w:pPr>
              <w:spacing w:line="240" w:lineRule="exact"/>
              <w:jc w:val="center"/>
              <w:rPr>
                <w:rFonts w:ascii="HG丸ｺﾞｼｯｸM-PRO" w:eastAsia="HG丸ｺﾞｼｯｸM-PRO" w:hAnsi="HG丸ｺﾞｼｯｸM-PRO"/>
                <w:color w:val="000000" w:themeColor="text1"/>
                <w:sz w:val="18"/>
                <w:szCs w:val="18"/>
              </w:rPr>
            </w:pPr>
          </w:p>
        </w:tc>
        <w:tc>
          <w:tcPr>
            <w:tcW w:w="840" w:type="dxa"/>
            <w:tcBorders>
              <w:bottom w:val="single" w:sz="4" w:space="0" w:color="auto"/>
            </w:tcBorders>
            <w:shd w:val="clear" w:color="auto" w:fill="E2EFD9" w:themeFill="accent6" w:themeFillTint="33"/>
            <w:vAlign w:val="center"/>
          </w:tcPr>
          <w:p w:rsidR="008A3536" w:rsidRPr="009F0B73" w:rsidRDefault="008A3536" w:rsidP="008A3536">
            <w:pPr>
              <w:spacing w:line="240" w:lineRule="exact"/>
              <w:jc w:val="center"/>
              <w:rPr>
                <w:rFonts w:ascii="HG丸ｺﾞｼｯｸM-PRO" w:eastAsia="HG丸ｺﾞｼｯｸM-PRO" w:hAnsi="HG丸ｺﾞｼｯｸM-PRO"/>
                <w:color w:val="000000" w:themeColor="text1"/>
                <w:sz w:val="18"/>
                <w:szCs w:val="18"/>
              </w:rPr>
            </w:pPr>
          </w:p>
        </w:tc>
        <w:tc>
          <w:tcPr>
            <w:tcW w:w="525" w:type="dxa"/>
            <w:tcBorders>
              <w:bottom w:val="single" w:sz="4" w:space="0" w:color="auto"/>
            </w:tcBorders>
            <w:shd w:val="clear" w:color="auto" w:fill="E2EFD9" w:themeFill="accent6" w:themeFillTint="33"/>
            <w:vAlign w:val="center"/>
          </w:tcPr>
          <w:p w:rsidR="008A3536" w:rsidRPr="009F0B73" w:rsidRDefault="008A3536" w:rsidP="008A3536">
            <w:pPr>
              <w:spacing w:line="240" w:lineRule="exact"/>
              <w:jc w:val="center"/>
              <w:rPr>
                <w:rFonts w:ascii="HG丸ｺﾞｼｯｸM-PRO" w:eastAsia="HG丸ｺﾞｼｯｸM-PRO" w:hAnsi="HG丸ｺﾞｼｯｸM-PRO"/>
                <w:color w:val="000000" w:themeColor="text1"/>
                <w:sz w:val="18"/>
                <w:szCs w:val="18"/>
              </w:rPr>
            </w:pPr>
          </w:p>
        </w:tc>
        <w:tc>
          <w:tcPr>
            <w:tcW w:w="3156" w:type="dxa"/>
            <w:tcBorders>
              <w:bottom w:val="single" w:sz="4" w:space="0" w:color="auto"/>
            </w:tcBorders>
            <w:shd w:val="clear" w:color="auto" w:fill="E2EFD9" w:themeFill="accent6" w:themeFillTint="33"/>
            <w:vAlign w:val="center"/>
          </w:tcPr>
          <w:p w:rsidR="008A3536" w:rsidRPr="009F0B73" w:rsidRDefault="008A3536" w:rsidP="008A3536">
            <w:pPr>
              <w:spacing w:line="240" w:lineRule="exact"/>
              <w:jc w:val="center"/>
              <w:rPr>
                <w:rFonts w:ascii="HG丸ｺﾞｼｯｸM-PRO" w:eastAsia="HG丸ｺﾞｼｯｸM-PRO" w:hAnsi="HG丸ｺﾞｼｯｸM-PRO"/>
                <w:color w:val="000000" w:themeColor="text1"/>
                <w:sz w:val="18"/>
                <w:szCs w:val="18"/>
              </w:rPr>
            </w:pPr>
          </w:p>
        </w:tc>
        <w:tc>
          <w:tcPr>
            <w:tcW w:w="425" w:type="dxa"/>
            <w:tcBorders>
              <w:bottom w:val="single" w:sz="4" w:space="0" w:color="auto"/>
            </w:tcBorders>
            <w:shd w:val="clear" w:color="auto" w:fill="E2EFD9" w:themeFill="accent6" w:themeFillTint="33"/>
            <w:vAlign w:val="center"/>
          </w:tcPr>
          <w:p w:rsidR="008A3536" w:rsidRPr="009F0B73" w:rsidRDefault="008A3536" w:rsidP="008A3536">
            <w:pPr>
              <w:spacing w:line="240" w:lineRule="exact"/>
              <w:jc w:val="center"/>
              <w:rPr>
                <w:rFonts w:ascii="HG丸ｺﾞｼｯｸM-PRO" w:eastAsia="HG丸ｺﾞｼｯｸM-PRO" w:hAnsi="HG丸ｺﾞｼｯｸM-PRO"/>
                <w:color w:val="000000" w:themeColor="text1"/>
                <w:sz w:val="18"/>
                <w:szCs w:val="18"/>
              </w:rPr>
            </w:pPr>
          </w:p>
        </w:tc>
        <w:tc>
          <w:tcPr>
            <w:tcW w:w="425" w:type="dxa"/>
            <w:tcBorders>
              <w:bottom w:val="single" w:sz="4" w:space="0" w:color="auto"/>
            </w:tcBorders>
            <w:shd w:val="clear" w:color="auto" w:fill="E2EFD9" w:themeFill="accent6" w:themeFillTint="33"/>
            <w:vAlign w:val="center"/>
          </w:tcPr>
          <w:p w:rsidR="008A3536" w:rsidRPr="009F0B73" w:rsidRDefault="008A3536" w:rsidP="008A3536">
            <w:pPr>
              <w:spacing w:line="240" w:lineRule="exact"/>
              <w:jc w:val="center"/>
              <w:rPr>
                <w:rFonts w:ascii="HG丸ｺﾞｼｯｸM-PRO" w:eastAsia="HG丸ｺﾞｼｯｸM-PRO" w:hAnsi="HG丸ｺﾞｼｯｸM-PRO"/>
                <w:color w:val="000000" w:themeColor="text1"/>
                <w:sz w:val="18"/>
                <w:szCs w:val="18"/>
              </w:rPr>
            </w:pPr>
          </w:p>
        </w:tc>
        <w:tc>
          <w:tcPr>
            <w:tcW w:w="425" w:type="dxa"/>
            <w:tcBorders>
              <w:bottom w:val="single" w:sz="4" w:space="0" w:color="auto"/>
            </w:tcBorders>
            <w:shd w:val="clear" w:color="auto" w:fill="E2EFD9" w:themeFill="accent6" w:themeFillTint="33"/>
            <w:vAlign w:val="center"/>
          </w:tcPr>
          <w:p w:rsidR="008A3536" w:rsidRPr="009F0B73" w:rsidRDefault="008A3536" w:rsidP="008A3536">
            <w:pPr>
              <w:spacing w:line="240" w:lineRule="exact"/>
              <w:jc w:val="center"/>
              <w:rPr>
                <w:rFonts w:ascii="HG丸ｺﾞｼｯｸM-PRO" w:eastAsia="HG丸ｺﾞｼｯｸM-PRO" w:hAnsi="HG丸ｺﾞｼｯｸM-PRO"/>
                <w:color w:val="000000" w:themeColor="text1"/>
                <w:sz w:val="18"/>
                <w:szCs w:val="18"/>
              </w:rPr>
            </w:pPr>
          </w:p>
        </w:tc>
        <w:tc>
          <w:tcPr>
            <w:tcW w:w="1843" w:type="dxa"/>
            <w:tcBorders>
              <w:bottom w:val="single" w:sz="4" w:space="0" w:color="auto"/>
            </w:tcBorders>
            <w:shd w:val="clear" w:color="auto" w:fill="E2EFD9" w:themeFill="accent6" w:themeFillTint="33"/>
            <w:vAlign w:val="center"/>
          </w:tcPr>
          <w:p w:rsidR="008A3536" w:rsidRPr="009F0B73" w:rsidRDefault="008A3536" w:rsidP="008A3536">
            <w:pPr>
              <w:spacing w:line="240" w:lineRule="exact"/>
              <w:jc w:val="center"/>
              <w:rPr>
                <w:rFonts w:ascii="HG丸ｺﾞｼｯｸM-PRO" w:eastAsia="HG丸ｺﾞｼｯｸM-PRO" w:hAnsi="HG丸ｺﾞｼｯｸM-PRO"/>
                <w:color w:val="000000" w:themeColor="text1"/>
                <w:sz w:val="18"/>
                <w:szCs w:val="18"/>
              </w:rPr>
            </w:pPr>
          </w:p>
        </w:tc>
        <w:tc>
          <w:tcPr>
            <w:tcW w:w="1559" w:type="dxa"/>
            <w:tcBorders>
              <w:bottom w:val="single" w:sz="4" w:space="0" w:color="auto"/>
            </w:tcBorders>
            <w:shd w:val="clear" w:color="auto" w:fill="E2EFD9" w:themeFill="accent6" w:themeFillTint="33"/>
            <w:vAlign w:val="center"/>
          </w:tcPr>
          <w:p w:rsidR="008A3536" w:rsidRPr="009F0B73" w:rsidRDefault="008A3536" w:rsidP="008A3536">
            <w:pPr>
              <w:spacing w:line="240" w:lineRule="exact"/>
              <w:jc w:val="center"/>
              <w:rPr>
                <w:rFonts w:ascii="HG丸ｺﾞｼｯｸM-PRO" w:eastAsia="HG丸ｺﾞｼｯｸM-PRO" w:hAnsi="HG丸ｺﾞｼｯｸM-PRO"/>
                <w:color w:val="000000" w:themeColor="text1"/>
                <w:sz w:val="18"/>
                <w:szCs w:val="18"/>
              </w:rPr>
            </w:pPr>
          </w:p>
        </w:tc>
      </w:tr>
      <w:tr w:rsidR="008A3536" w:rsidRPr="009F0B73" w:rsidTr="0047712F">
        <w:trPr>
          <w:trHeight w:val="682"/>
          <w:jc w:val="center"/>
        </w:trPr>
        <w:tc>
          <w:tcPr>
            <w:tcW w:w="1946" w:type="dxa"/>
            <w:gridSpan w:val="2"/>
            <w:tcBorders>
              <w:left w:val="nil"/>
              <w:bottom w:val="nil"/>
              <w:right w:val="nil"/>
            </w:tcBorders>
            <w:shd w:val="clear" w:color="auto" w:fill="auto"/>
            <w:vAlign w:val="center"/>
          </w:tcPr>
          <w:p w:rsidR="008A3536" w:rsidRPr="009F0B73" w:rsidRDefault="008A3536" w:rsidP="008A3536">
            <w:pPr>
              <w:jc w:val="center"/>
              <w:rPr>
                <w:rFonts w:ascii="AR P丸ゴシック体M" w:eastAsia="AR P丸ゴシック体M" w:hAnsi="AR P丸ゴシック体M"/>
                <w:color w:val="000000" w:themeColor="text1"/>
                <w:sz w:val="20"/>
                <w:szCs w:val="20"/>
              </w:rPr>
            </w:pPr>
          </w:p>
        </w:tc>
        <w:tc>
          <w:tcPr>
            <w:tcW w:w="5392" w:type="dxa"/>
            <w:gridSpan w:val="2"/>
            <w:tcBorders>
              <w:left w:val="nil"/>
              <w:bottom w:val="nil"/>
              <w:right w:val="nil"/>
            </w:tcBorders>
            <w:shd w:val="clear" w:color="auto" w:fill="auto"/>
            <w:vAlign w:val="center"/>
          </w:tcPr>
          <w:p w:rsidR="008A3536" w:rsidRPr="009F0B73" w:rsidRDefault="008A3536" w:rsidP="008A3536">
            <w:pPr>
              <w:rPr>
                <w:rFonts w:ascii="AR P丸ゴシック体M" w:eastAsia="AR P丸ゴシック体M" w:hAnsi="AR P丸ゴシック体M"/>
                <w:color w:val="000000" w:themeColor="text1"/>
                <w:sz w:val="20"/>
                <w:szCs w:val="20"/>
              </w:rPr>
            </w:pPr>
          </w:p>
        </w:tc>
        <w:tc>
          <w:tcPr>
            <w:tcW w:w="3403" w:type="dxa"/>
            <w:tcBorders>
              <w:left w:val="nil"/>
              <w:bottom w:val="nil"/>
              <w:right w:val="nil"/>
            </w:tcBorders>
            <w:shd w:val="clear" w:color="auto" w:fill="auto"/>
            <w:vAlign w:val="center"/>
          </w:tcPr>
          <w:p w:rsidR="008A3536" w:rsidRPr="009F0B73" w:rsidRDefault="008A3536" w:rsidP="008A3536">
            <w:pPr>
              <w:jc w:val="center"/>
              <w:rPr>
                <w:rFonts w:ascii="AR P丸ゴシック体M" w:eastAsia="AR P丸ゴシック体M" w:hAnsi="AR P丸ゴシック体M"/>
                <w:color w:val="000000" w:themeColor="text1"/>
                <w:sz w:val="20"/>
                <w:szCs w:val="20"/>
              </w:rPr>
            </w:pPr>
          </w:p>
        </w:tc>
        <w:tc>
          <w:tcPr>
            <w:tcW w:w="6803" w:type="dxa"/>
            <w:gridSpan w:val="6"/>
            <w:tcBorders>
              <w:left w:val="nil"/>
              <w:bottom w:val="nil"/>
              <w:right w:val="nil"/>
            </w:tcBorders>
          </w:tcPr>
          <w:p w:rsidR="008A3536" w:rsidRPr="009F0B73" w:rsidRDefault="008A3536" w:rsidP="008A3536">
            <w:pPr>
              <w:spacing w:line="240" w:lineRule="exact"/>
              <w:rPr>
                <w:rFonts w:ascii="AR P丸ゴシック体M" w:eastAsia="AR P丸ゴシック体M" w:hAnsi="AR P丸ゴシック体M"/>
                <w:color w:val="000000" w:themeColor="text1"/>
                <w:sz w:val="16"/>
                <w:szCs w:val="20"/>
              </w:rPr>
            </w:pPr>
            <w:r w:rsidRPr="009F0B73">
              <w:rPr>
                <w:rFonts w:ascii="AR P丸ゴシック体M" w:eastAsia="AR P丸ゴシック体M" w:hAnsi="AR P丸ゴシック体M" w:hint="eastAsia"/>
                <w:color w:val="000000" w:themeColor="text1"/>
                <w:sz w:val="16"/>
                <w:szCs w:val="20"/>
              </w:rPr>
              <w:t>【自己評価】</w:t>
            </w:r>
          </w:p>
          <w:p w:rsidR="008A3536" w:rsidRPr="009F0B73" w:rsidRDefault="008A3536" w:rsidP="008A3536">
            <w:pPr>
              <w:spacing w:line="240" w:lineRule="exact"/>
              <w:rPr>
                <w:rFonts w:ascii="AR P丸ゴシック体M" w:eastAsia="AR P丸ゴシック体M" w:hAnsi="AR P丸ゴシック体M"/>
                <w:color w:val="000000" w:themeColor="text1"/>
                <w:sz w:val="16"/>
                <w:szCs w:val="20"/>
              </w:rPr>
            </w:pPr>
            <w:r w:rsidRPr="009F0B73">
              <w:rPr>
                <w:rFonts w:ascii="AR P丸ゴシック体M" w:eastAsia="AR P丸ゴシック体M" w:hAnsi="AR P丸ゴシック体M" w:hint="eastAsia"/>
                <w:color w:val="000000" w:themeColor="text1"/>
                <w:sz w:val="16"/>
                <w:szCs w:val="20"/>
              </w:rPr>
              <w:t>Ａ：１００％（目標達成）　　　　Ｂ：８０≦（ほぼ達成）＜１００</w:t>
            </w:r>
          </w:p>
          <w:p w:rsidR="008A3536" w:rsidRPr="009F0B73" w:rsidRDefault="008A3536" w:rsidP="008A3536">
            <w:pPr>
              <w:spacing w:line="240" w:lineRule="exact"/>
              <w:rPr>
                <w:rFonts w:ascii="AR P丸ゴシック体M" w:eastAsia="AR P丸ゴシック体M" w:hAnsi="AR P丸ゴシック体M"/>
                <w:color w:val="000000" w:themeColor="text1"/>
                <w:sz w:val="16"/>
                <w:szCs w:val="20"/>
              </w:rPr>
            </w:pPr>
            <w:r w:rsidRPr="009F0B73">
              <w:rPr>
                <w:rFonts w:ascii="AR P丸ゴシック体M" w:eastAsia="AR P丸ゴシック体M" w:hAnsi="AR P丸ゴシック体M" w:hint="eastAsia"/>
                <w:color w:val="000000" w:themeColor="text1"/>
                <w:sz w:val="16"/>
                <w:szCs w:val="20"/>
              </w:rPr>
              <w:t>Ｃ：６０≦（もう少し）＜８０　　 Ｄ：（できていない）＜６０</w:t>
            </w:r>
          </w:p>
        </w:tc>
        <w:tc>
          <w:tcPr>
            <w:tcW w:w="4677" w:type="dxa"/>
            <w:gridSpan w:val="5"/>
            <w:tcBorders>
              <w:left w:val="nil"/>
              <w:bottom w:val="nil"/>
              <w:right w:val="nil"/>
            </w:tcBorders>
          </w:tcPr>
          <w:p w:rsidR="008A3536" w:rsidRPr="009F0B73" w:rsidRDefault="008A3536" w:rsidP="008A3536">
            <w:pPr>
              <w:spacing w:line="240" w:lineRule="exact"/>
              <w:rPr>
                <w:rFonts w:ascii="AR P丸ゴシック体M" w:eastAsia="AR P丸ゴシック体M" w:hAnsi="AR P丸ゴシック体M"/>
                <w:color w:val="000000" w:themeColor="text1"/>
                <w:sz w:val="16"/>
                <w:szCs w:val="20"/>
              </w:rPr>
            </w:pPr>
            <w:r w:rsidRPr="009F0B73">
              <w:rPr>
                <w:rFonts w:ascii="AR P丸ゴシック体M" w:eastAsia="AR P丸ゴシック体M" w:hAnsi="AR P丸ゴシック体M" w:hint="eastAsia"/>
                <w:color w:val="000000" w:themeColor="text1"/>
                <w:sz w:val="16"/>
                <w:szCs w:val="20"/>
              </w:rPr>
              <w:t>【外部評価】</w:t>
            </w:r>
          </w:p>
          <w:p w:rsidR="008A3536" w:rsidRPr="009F0B73" w:rsidRDefault="008A3536" w:rsidP="008A3536">
            <w:pPr>
              <w:spacing w:line="240" w:lineRule="exact"/>
              <w:rPr>
                <w:rFonts w:ascii="AR P丸ゴシック体M" w:eastAsia="AR P丸ゴシック体M" w:hAnsi="AR P丸ゴシック体M"/>
                <w:color w:val="000000" w:themeColor="text1"/>
                <w:sz w:val="16"/>
                <w:szCs w:val="20"/>
              </w:rPr>
            </w:pPr>
            <w:r w:rsidRPr="009F0B73">
              <w:rPr>
                <w:rFonts w:ascii="AR P丸ゴシック体M" w:eastAsia="AR P丸ゴシック体M" w:hAnsi="AR P丸ゴシック体M" w:hint="eastAsia"/>
                <w:color w:val="000000" w:themeColor="text1"/>
                <w:sz w:val="16"/>
                <w:szCs w:val="20"/>
              </w:rPr>
              <w:t>イ：自己評価は適正である。　　ロ：自己評価は適正でない。</w:t>
            </w:r>
          </w:p>
          <w:p w:rsidR="008A3536" w:rsidRPr="009F0B73" w:rsidRDefault="008A3536" w:rsidP="008A3536">
            <w:pPr>
              <w:spacing w:line="240" w:lineRule="exact"/>
              <w:rPr>
                <w:rFonts w:ascii="AR P丸ゴシック体M" w:eastAsia="AR P丸ゴシック体M" w:hAnsi="AR P丸ゴシック体M"/>
                <w:color w:val="000000" w:themeColor="text1"/>
                <w:sz w:val="16"/>
                <w:szCs w:val="20"/>
              </w:rPr>
            </w:pPr>
            <w:r w:rsidRPr="009F0B73">
              <w:rPr>
                <w:rFonts w:ascii="AR P丸ゴシック体M" w:eastAsia="AR P丸ゴシック体M" w:hAnsi="AR P丸ゴシック体M" w:hint="eastAsia"/>
                <w:color w:val="000000" w:themeColor="text1"/>
                <w:sz w:val="16"/>
                <w:szCs w:val="20"/>
              </w:rPr>
              <w:t>ハ：わからない</w:t>
            </w:r>
          </w:p>
        </w:tc>
      </w:tr>
    </w:tbl>
    <w:p w:rsidR="007451BC" w:rsidRDefault="007451BC">
      <w:pPr>
        <w:rPr>
          <w:rFonts w:ascii="AR P丸ゴシック体M" w:eastAsia="AR P丸ゴシック体M" w:hAnsi="AR P丸ゴシック体M"/>
          <w:color w:val="000000" w:themeColor="text1"/>
          <w:sz w:val="20"/>
          <w:szCs w:val="20"/>
        </w:rPr>
      </w:pPr>
    </w:p>
    <w:sectPr w:rsidR="007451BC" w:rsidSect="00A20F1C">
      <w:pgSz w:w="23808" w:h="16840" w:orient="landscape" w:code="8"/>
      <w:pgMar w:top="340" w:right="851" w:bottom="0" w:left="851" w:header="851" w:footer="992" w:gutter="0"/>
      <w:cols w:space="425"/>
      <w:docGrid w:type="lines" w:linePitch="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36C5" w:rsidRDefault="000B36C5" w:rsidP="00AB3728">
      <w:r>
        <w:separator/>
      </w:r>
    </w:p>
  </w:endnote>
  <w:endnote w:type="continuationSeparator" w:id="0">
    <w:p w:rsidR="000B36C5" w:rsidRDefault="000B36C5" w:rsidP="00AB3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AR P丸ゴシック体M">
    <w:altName w:val="游ゴシック"/>
    <w:charset w:val="80"/>
    <w:family w:val="modern"/>
    <w:pitch w:val="variable"/>
    <w:sig w:usb0="80000283" w:usb1="28C76CFA" w:usb2="00000010" w:usb3="00000000" w:csb0="00020001"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36C5" w:rsidRDefault="000B36C5" w:rsidP="00AB3728">
      <w:r>
        <w:separator/>
      </w:r>
    </w:p>
  </w:footnote>
  <w:footnote w:type="continuationSeparator" w:id="0">
    <w:p w:rsidR="000B36C5" w:rsidRDefault="000B36C5" w:rsidP="00AB37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301"/>
  <w:displayHorizontalDrawingGridEvery w:val="0"/>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0DF4"/>
    <w:rsid w:val="00010BD0"/>
    <w:rsid w:val="00024672"/>
    <w:rsid w:val="000630F8"/>
    <w:rsid w:val="000928B1"/>
    <w:rsid w:val="000B36C5"/>
    <w:rsid w:val="000C3992"/>
    <w:rsid w:val="000D69CD"/>
    <w:rsid w:val="000E2AC5"/>
    <w:rsid w:val="000E5163"/>
    <w:rsid w:val="00110311"/>
    <w:rsid w:val="00134861"/>
    <w:rsid w:val="00136C10"/>
    <w:rsid w:val="00162D0E"/>
    <w:rsid w:val="00162D38"/>
    <w:rsid w:val="00163B92"/>
    <w:rsid w:val="00171A4E"/>
    <w:rsid w:val="00171D61"/>
    <w:rsid w:val="00173FB3"/>
    <w:rsid w:val="00193FB6"/>
    <w:rsid w:val="00197236"/>
    <w:rsid w:val="001977AF"/>
    <w:rsid w:val="001B7AE8"/>
    <w:rsid w:val="001D5CDC"/>
    <w:rsid w:val="001F0E34"/>
    <w:rsid w:val="0021235D"/>
    <w:rsid w:val="0021457C"/>
    <w:rsid w:val="0021471C"/>
    <w:rsid w:val="002152A8"/>
    <w:rsid w:val="0022248E"/>
    <w:rsid w:val="00223033"/>
    <w:rsid w:val="002275D6"/>
    <w:rsid w:val="00240B4D"/>
    <w:rsid w:val="0025458A"/>
    <w:rsid w:val="00261A7A"/>
    <w:rsid w:val="00294E17"/>
    <w:rsid w:val="002A51AA"/>
    <w:rsid w:val="002B66DC"/>
    <w:rsid w:val="002F1376"/>
    <w:rsid w:val="002F4562"/>
    <w:rsid w:val="0031493D"/>
    <w:rsid w:val="00325A34"/>
    <w:rsid w:val="00327F98"/>
    <w:rsid w:val="00334AE8"/>
    <w:rsid w:val="003400F8"/>
    <w:rsid w:val="00350D00"/>
    <w:rsid w:val="00375B3B"/>
    <w:rsid w:val="00377933"/>
    <w:rsid w:val="0038745B"/>
    <w:rsid w:val="003A2F35"/>
    <w:rsid w:val="003C4008"/>
    <w:rsid w:val="003C4E96"/>
    <w:rsid w:val="003C56DD"/>
    <w:rsid w:val="003D2174"/>
    <w:rsid w:val="003D5E4D"/>
    <w:rsid w:val="003E3B9B"/>
    <w:rsid w:val="003E6C8C"/>
    <w:rsid w:val="003F53BB"/>
    <w:rsid w:val="003F592B"/>
    <w:rsid w:val="00417694"/>
    <w:rsid w:val="00447DDC"/>
    <w:rsid w:val="00452EE9"/>
    <w:rsid w:val="0046446D"/>
    <w:rsid w:val="00464DE0"/>
    <w:rsid w:val="00467A32"/>
    <w:rsid w:val="0047712F"/>
    <w:rsid w:val="004944DF"/>
    <w:rsid w:val="004D1513"/>
    <w:rsid w:val="004D1CFD"/>
    <w:rsid w:val="004D2A8C"/>
    <w:rsid w:val="00536D0C"/>
    <w:rsid w:val="005402E7"/>
    <w:rsid w:val="0054181F"/>
    <w:rsid w:val="00546B36"/>
    <w:rsid w:val="00562FBC"/>
    <w:rsid w:val="00564737"/>
    <w:rsid w:val="00576EA9"/>
    <w:rsid w:val="00586348"/>
    <w:rsid w:val="005873AE"/>
    <w:rsid w:val="005D2B57"/>
    <w:rsid w:val="005E1278"/>
    <w:rsid w:val="005F2A33"/>
    <w:rsid w:val="00607487"/>
    <w:rsid w:val="00620A8F"/>
    <w:rsid w:val="00627BD4"/>
    <w:rsid w:val="00661338"/>
    <w:rsid w:val="00694F33"/>
    <w:rsid w:val="006A0943"/>
    <w:rsid w:val="00705462"/>
    <w:rsid w:val="00731FF5"/>
    <w:rsid w:val="007451BC"/>
    <w:rsid w:val="00775709"/>
    <w:rsid w:val="00775E09"/>
    <w:rsid w:val="00796AB8"/>
    <w:rsid w:val="007A5AF0"/>
    <w:rsid w:val="007A6738"/>
    <w:rsid w:val="007C7AD7"/>
    <w:rsid w:val="007D6F9E"/>
    <w:rsid w:val="00823CFF"/>
    <w:rsid w:val="008405E2"/>
    <w:rsid w:val="008429EA"/>
    <w:rsid w:val="008504D1"/>
    <w:rsid w:val="00881152"/>
    <w:rsid w:val="00891F7A"/>
    <w:rsid w:val="00892C25"/>
    <w:rsid w:val="008A3536"/>
    <w:rsid w:val="008A49F8"/>
    <w:rsid w:val="008C00C8"/>
    <w:rsid w:val="008C1503"/>
    <w:rsid w:val="008D0509"/>
    <w:rsid w:val="008F596F"/>
    <w:rsid w:val="00904EE7"/>
    <w:rsid w:val="009077B2"/>
    <w:rsid w:val="00916C23"/>
    <w:rsid w:val="00931829"/>
    <w:rsid w:val="0098563A"/>
    <w:rsid w:val="009A363B"/>
    <w:rsid w:val="009C193F"/>
    <w:rsid w:val="009D6EAE"/>
    <w:rsid w:val="009D7998"/>
    <w:rsid w:val="009E245E"/>
    <w:rsid w:val="009F0B73"/>
    <w:rsid w:val="009F5BF6"/>
    <w:rsid w:val="00A14D8B"/>
    <w:rsid w:val="00A20F1C"/>
    <w:rsid w:val="00A214C2"/>
    <w:rsid w:val="00A36E04"/>
    <w:rsid w:val="00A47E59"/>
    <w:rsid w:val="00A67250"/>
    <w:rsid w:val="00A727D4"/>
    <w:rsid w:val="00A85767"/>
    <w:rsid w:val="00A90DB1"/>
    <w:rsid w:val="00A926A6"/>
    <w:rsid w:val="00A9602B"/>
    <w:rsid w:val="00AA0789"/>
    <w:rsid w:val="00AB3728"/>
    <w:rsid w:val="00AB5253"/>
    <w:rsid w:val="00AF604A"/>
    <w:rsid w:val="00B1489B"/>
    <w:rsid w:val="00B439E4"/>
    <w:rsid w:val="00B70F9A"/>
    <w:rsid w:val="00B816B2"/>
    <w:rsid w:val="00B90054"/>
    <w:rsid w:val="00B90887"/>
    <w:rsid w:val="00BA186F"/>
    <w:rsid w:val="00BA4CAE"/>
    <w:rsid w:val="00BB36F3"/>
    <w:rsid w:val="00BB7EF1"/>
    <w:rsid w:val="00BC3272"/>
    <w:rsid w:val="00BD07AC"/>
    <w:rsid w:val="00BE25F5"/>
    <w:rsid w:val="00C00A33"/>
    <w:rsid w:val="00C032FC"/>
    <w:rsid w:val="00C12B0E"/>
    <w:rsid w:val="00C20453"/>
    <w:rsid w:val="00C27002"/>
    <w:rsid w:val="00C303DA"/>
    <w:rsid w:val="00C30E50"/>
    <w:rsid w:val="00C61BFF"/>
    <w:rsid w:val="00C70571"/>
    <w:rsid w:val="00C714E0"/>
    <w:rsid w:val="00CA5330"/>
    <w:rsid w:val="00CE5470"/>
    <w:rsid w:val="00D049FE"/>
    <w:rsid w:val="00D50D5F"/>
    <w:rsid w:val="00D55892"/>
    <w:rsid w:val="00D65E3A"/>
    <w:rsid w:val="00D7558C"/>
    <w:rsid w:val="00D81C7C"/>
    <w:rsid w:val="00D8587D"/>
    <w:rsid w:val="00DB575B"/>
    <w:rsid w:val="00E0142E"/>
    <w:rsid w:val="00E072F7"/>
    <w:rsid w:val="00E16CB4"/>
    <w:rsid w:val="00E2762B"/>
    <w:rsid w:val="00E35275"/>
    <w:rsid w:val="00E3775B"/>
    <w:rsid w:val="00E40BFF"/>
    <w:rsid w:val="00E416D9"/>
    <w:rsid w:val="00E44BEA"/>
    <w:rsid w:val="00E52D1A"/>
    <w:rsid w:val="00E875A0"/>
    <w:rsid w:val="00E93DE3"/>
    <w:rsid w:val="00EB139A"/>
    <w:rsid w:val="00ED2F88"/>
    <w:rsid w:val="00ED7C1D"/>
    <w:rsid w:val="00EE22FD"/>
    <w:rsid w:val="00EF6302"/>
    <w:rsid w:val="00F103D4"/>
    <w:rsid w:val="00F11DAF"/>
    <w:rsid w:val="00F1250E"/>
    <w:rsid w:val="00F26392"/>
    <w:rsid w:val="00F344A9"/>
    <w:rsid w:val="00F40DF4"/>
    <w:rsid w:val="00F6638E"/>
    <w:rsid w:val="00F67B1F"/>
    <w:rsid w:val="00F743A6"/>
    <w:rsid w:val="00F8373D"/>
    <w:rsid w:val="00F8391C"/>
    <w:rsid w:val="00F9280D"/>
    <w:rsid w:val="00FA1F1A"/>
    <w:rsid w:val="00FA5645"/>
    <w:rsid w:val="00FA6548"/>
    <w:rsid w:val="00FD4C50"/>
    <w:rsid w:val="00FE517D"/>
    <w:rsid w:val="00FF49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5:docId w15:val="{2DC0EBBB-4280-4323-9F38-885BA9BF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0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losing"/>
    <w:basedOn w:val="a"/>
    <w:link w:val="a5"/>
    <w:uiPriority w:val="99"/>
    <w:unhideWhenUsed/>
    <w:rsid w:val="00AF604A"/>
    <w:pPr>
      <w:jc w:val="right"/>
    </w:pPr>
    <w:rPr>
      <w:rFonts w:ascii="HG丸ｺﾞｼｯｸM-PRO" w:eastAsia="HG丸ｺﾞｼｯｸM-PRO" w:hAnsi="HG丸ｺﾞｼｯｸM-PRO"/>
      <w:sz w:val="20"/>
      <w:szCs w:val="20"/>
    </w:rPr>
  </w:style>
  <w:style w:type="character" w:customStyle="1" w:styleId="a5">
    <w:name w:val="結語 (文字)"/>
    <w:basedOn w:val="a0"/>
    <w:link w:val="a4"/>
    <w:uiPriority w:val="99"/>
    <w:rsid w:val="00AF604A"/>
    <w:rPr>
      <w:rFonts w:ascii="HG丸ｺﾞｼｯｸM-PRO" w:eastAsia="HG丸ｺﾞｼｯｸM-PRO" w:hAnsi="HG丸ｺﾞｼｯｸM-PRO"/>
      <w:sz w:val="20"/>
      <w:szCs w:val="20"/>
    </w:rPr>
  </w:style>
  <w:style w:type="paragraph" w:styleId="a6">
    <w:name w:val="Balloon Text"/>
    <w:basedOn w:val="a"/>
    <w:link w:val="a7"/>
    <w:uiPriority w:val="99"/>
    <w:semiHidden/>
    <w:unhideWhenUsed/>
    <w:rsid w:val="00904EE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04EE7"/>
    <w:rPr>
      <w:rFonts w:asciiTheme="majorHAnsi" w:eastAsiaTheme="majorEastAsia" w:hAnsiTheme="majorHAnsi" w:cstheme="majorBidi"/>
      <w:sz w:val="18"/>
      <w:szCs w:val="18"/>
    </w:rPr>
  </w:style>
  <w:style w:type="paragraph" w:styleId="a8">
    <w:name w:val="header"/>
    <w:basedOn w:val="a"/>
    <w:link w:val="a9"/>
    <w:uiPriority w:val="99"/>
    <w:unhideWhenUsed/>
    <w:rsid w:val="00AB3728"/>
    <w:pPr>
      <w:tabs>
        <w:tab w:val="center" w:pos="4252"/>
        <w:tab w:val="right" w:pos="8504"/>
      </w:tabs>
      <w:snapToGrid w:val="0"/>
    </w:pPr>
  </w:style>
  <w:style w:type="character" w:customStyle="1" w:styleId="a9">
    <w:name w:val="ヘッダー (文字)"/>
    <w:basedOn w:val="a0"/>
    <w:link w:val="a8"/>
    <w:uiPriority w:val="99"/>
    <w:rsid w:val="00AB3728"/>
  </w:style>
  <w:style w:type="paragraph" w:styleId="aa">
    <w:name w:val="footer"/>
    <w:basedOn w:val="a"/>
    <w:link w:val="ab"/>
    <w:uiPriority w:val="99"/>
    <w:unhideWhenUsed/>
    <w:rsid w:val="00AB3728"/>
    <w:pPr>
      <w:tabs>
        <w:tab w:val="center" w:pos="4252"/>
        <w:tab w:val="right" w:pos="8504"/>
      </w:tabs>
      <w:snapToGrid w:val="0"/>
    </w:pPr>
  </w:style>
  <w:style w:type="character" w:customStyle="1" w:styleId="ab">
    <w:name w:val="フッター (文字)"/>
    <w:basedOn w:val="a0"/>
    <w:link w:val="aa"/>
    <w:uiPriority w:val="99"/>
    <w:rsid w:val="00AB3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6362246">
      <w:bodyDiv w:val="1"/>
      <w:marLeft w:val="0"/>
      <w:marRight w:val="0"/>
      <w:marTop w:val="0"/>
      <w:marBottom w:val="0"/>
      <w:divBdr>
        <w:top w:val="none" w:sz="0" w:space="0" w:color="auto"/>
        <w:left w:val="none" w:sz="0" w:space="0" w:color="auto"/>
        <w:bottom w:val="none" w:sz="0" w:space="0" w:color="auto"/>
        <w:right w:val="none" w:sz="0" w:space="0" w:color="auto"/>
      </w:divBdr>
    </w:div>
    <w:div w:id="1178888574">
      <w:bodyDiv w:val="1"/>
      <w:marLeft w:val="0"/>
      <w:marRight w:val="0"/>
      <w:marTop w:val="0"/>
      <w:marBottom w:val="0"/>
      <w:divBdr>
        <w:top w:val="none" w:sz="0" w:space="0" w:color="auto"/>
        <w:left w:val="none" w:sz="0" w:space="0" w:color="auto"/>
        <w:bottom w:val="none" w:sz="0" w:space="0" w:color="auto"/>
        <w:right w:val="none" w:sz="0" w:space="0" w:color="auto"/>
      </w:divBdr>
    </w:div>
    <w:div w:id="1394309076">
      <w:bodyDiv w:val="1"/>
      <w:marLeft w:val="0"/>
      <w:marRight w:val="0"/>
      <w:marTop w:val="0"/>
      <w:marBottom w:val="0"/>
      <w:divBdr>
        <w:top w:val="none" w:sz="0" w:space="0" w:color="auto"/>
        <w:left w:val="none" w:sz="0" w:space="0" w:color="auto"/>
        <w:bottom w:val="none" w:sz="0" w:space="0" w:color="auto"/>
        <w:right w:val="none" w:sz="0" w:space="0" w:color="auto"/>
      </w:divBdr>
    </w:div>
    <w:div w:id="1675719966">
      <w:bodyDiv w:val="1"/>
      <w:marLeft w:val="0"/>
      <w:marRight w:val="0"/>
      <w:marTop w:val="0"/>
      <w:marBottom w:val="0"/>
      <w:divBdr>
        <w:top w:val="none" w:sz="0" w:space="0" w:color="auto"/>
        <w:left w:val="none" w:sz="0" w:space="0" w:color="auto"/>
        <w:bottom w:val="none" w:sz="0" w:space="0" w:color="auto"/>
        <w:right w:val="none" w:sz="0" w:space="0" w:color="auto"/>
      </w:divBdr>
    </w:div>
    <w:div w:id="1706711144">
      <w:bodyDiv w:val="1"/>
      <w:marLeft w:val="0"/>
      <w:marRight w:val="0"/>
      <w:marTop w:val="0"/>
      <w:marBottom w:val="0"/>
      <w:divBdr>
        <w:top w:val="none" w:sz="0" w:space="0" w:color="auto"/>
        <w:left w:val="none" w:sz="0" w:space="0" w:color="auto"/>
        <w:bottom w:val="none" w:sz="0" w:space="0" w:color="auto"/>
        <w:right w:val="none" w:sz="0" w:space="0" w:color="auto"/>
      </w:divBdr>
    </w:div>
    <w:div w:id="1837529082">
      <w:bodyDiv w:val="1"/>
      <w:marLeft w:val="0"/>
      <w:marRight w:val="0"/>
      <w:marTop w:val="0"/>
      <w:marBottom w:val="0"/>
      <w:divBdr>
        <w:top w:val="none" w:sz="0" w:space="0" w:color="auto"/>
        <w:left w:val="none" w:sz="0" w:space="0" w:color="auto"/>
        <w:bottom w:val="none" w:sz="0" w:space="0" w:color="auto"/>
        <w:right w:val="none" w:sz="0" w:space="0" w:color="auto"/>
      </w:divBdr>
    </w:div>
    <w:div w:id="193844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9D898-3C9A-4C28-8163-665EFF88F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306</Words>
  <Characters>1745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serajhs</dc:creator>
  <cp:keywords/>
  <dc:description/>
  <cp:lastModifiedBy>serajhs</cp:lastModifiedBy>
  <cp:revision>14</cp:revision>
  <cp:lastPrinted>2025-05-01T07:25:00Z</cp:lastPrinted>
  <dcterms:created xsi:type="dcterms:W3CDTF">2025-04-17T03:10:00Z</dcterms:created>
  <dcterms:modified xsi:type="dcterms:W3CDTF">2025-05-01T07:25:00Z</dcterms:modified>
</cp:coreProperties>
</file>